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中旅1号【维京游轮—欧洲】荷兰德国法国瑞士莱茵河魅力之旅11天 | 巴塞尔→阿姆斯特丹 | 科隆大教堂 | 海德堡城堡 | 中文服务 | 一票多享 | 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VK20251204LYH11D02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荷兰</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法国-荷兰-瑞士-德国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享受荷兰运河游船体验与风车奇观
                <w:br/>
                • 探索德国文艺复兴代表作海德堡城堡
                <w:br/>
                • 尽览被列为世界遗产的莱茵河中段风光
                <w:br/>
                • 解锁布谷鸟时钟的奥秘，品尝地道的黑森林蛋糕
                <w:br/>
                • 探索湖光山色的琉森，打卡欧洲最古老木桥
                <w:br/>
                • 游访少女峰地区，收获瑞士雪山胜景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瑞士丨巴塞尔
                <w:br/>
                当您抵达机场，维京旅游礼宾早已在此恭候，并将护送您前往码头登船。我们
                <w:br/>
                的船将在瑞士第三大城市巴塞尔迎接您，行程第一天为登船日，无已含游览项
                <w:br/>
                目安排，您可根据您的航班抵达时间自行安排当日游览行程。船将过夜停靠。
                <w:br/>
                交通：游轮
                <w:br/>
              </w:t>
            </w:r>
          </w:p>
        </w:tc>
        <w:tc>
          <w:tcPr/>
          <w:p>
            <w:pPr>
              <w:pStyle w:val="indent"/>
            </w:pPr>
            <w:r>
              <w:rPr>
                <w:rFonts w:ascii="宋体" w:hAnsi="宋体" w:eastAsia="宋体" w:cs="宋体"/>
                <w:color w:val="000000"/>
                <w:sz w:val="20"/>
                <w:szCs w:val="20"/>
              </w:rPr>
              <w:t xml:space="preserve">早餐：X     午餐：游轮早餐     晚餐：游轮午餐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瑞士丨琉森
                <w:br/>
                我们将在上午搭乘观光巴士前往琉森。抵达后，您将在导游的陪伴下徒步游览
                <w:br/>
                这里的中世纪古城。导览结束后，您可选择返回巴塞尔，在船上享用午餐。您
                <w:br/>
                亦可选择留在琉森，参加升级游览项目，感受和少女峰截然不同的阿尔卑斯山
                <w:br/>
                体验（含午餐）。或是在琉森自行寻觅美食与自由探索，傍晚返回巴塞尔。游轮
                <w:br/>
                将在巴塞尔过夜停留。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瑞士丨少女峰地区
                <w:br/>
                今天我们将从这里出发探游瑞士著名的少女峰地区（含午餐），饱览雪山壮丽美
                <w:br/>
                景。您也可选择升级游览项目登顶少女峰，解锁更多体验。夜间，我们将驶往
                <w:br/>
                德国。
                <w:br/>
                交通：游轮
                <w:br/>
              </w:t>
            </w:r>
          </w:p>
        </w:tc>
        <w:tc>
          <w:tcPr/>
          <w:p>
            <w:pPr>
              <w:pStyle w:val="indent"/>
            </w:pPr>
            <w:r>
              <w:rPr>
                <w:rFonts w:ascii="宋体" w:hAnsi="宋体" w:eastAsia="宋体" w:cs="宋体"/>
                <w:color w:val="000000"/>
                <w:sz w:val="20"/>
                <w:szCs w:val="20"/>
              </w:rPr>
              <w:t xml:space="preserve">早餐：游轮早餐     午餐：岸上午餐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德国丨黑森林地区
                <w:br/>
                我们将于早晨抵达港口，然后乘坐旅游巴士前往德国黑森林地区中最大的天然
                <w:br/>
                湖泊滴滴湖小镇进行游览，并解锁制作布谷鸟时钟的工艺及品尝地道的黑森林
                <w:br/>
                蛋糕，随后返船用午餐，或继续留在滴滴湖自行游览，随后乘接驳车回船。午
                <w:br/>
                餐后，您可选择参加升级游览项目，前往游览位于德法边界地区的童话小镇利
                <w:br/>
                克威尔。或者，您也弃以上所有项目，选择参加全天升级项目，游览《中餐厅
                <w:br/>
                2》取景地——中世纪古城科尔马。夜晚，游轮将驶向下一个目的地。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法国丨斯特拉斯堡
                <w:br/>
                我们将在早晨靠岸。登岸后，您将在导游的陪同下游览斯特拉斯堡。下午，您
                <w:br/>
                可以继续探索这座阿尔萨斯城市，感受德法文化的交融。或是选择斯特拉斯堡
                <w:br/>
                的全天升级行程，探索城市的同时品尝阿尔萨斯的知名美食。船上晚餐结束
                <w:br/>
                后，我们将继续航行。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德国丨海德堡
                <w:br/>
                游轮将在早晨靠岸。今天上午我们为您安排了海德堡历史名城之旅，带您欣赏
                <w:br/>
                文艺复兴时期著名建筑海德堡城堡的红砂岩遗迹。导览结束后，您可选择返船
                <w:br/>
                享用午餐，或留在海德堡自由活动再乘接驳巴士回船，或参加含午餐的升级游
                <w:br/>
                览项目。今晚，您将在船上享受一席丰富的德国风味晚宴，而游轮将在深夜起
                <w:br/>
                航。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德国丨科布伦茨
                <w:br/>
                上午，我们将巡航经过被列入联合国教科文组织世界遗产名录的莱茵河中段，
                <w:br/>
                而我们也将为您提供沿途所经城堡的解说与指南。中午抵达科布伦茨。午餐
                <w:br/>
                后，您将随旅游礼宾在市区步行游览。另一个选择是加入升级游览项目，参观
                <w:br/>
                有700年历史的马克斯堡城堡。这是莱茵河谷唯一一座幸存于二战炮火的城堡。
                <w:br/>
                今晚，在船上享受一席丰富的德国风味晚宴，游轮也将随之离港。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德国丨科隆
                <w:br/>
                我们将在清晨抵达科隆。步行漫游科隆，穿越老城区，途径圣马丁教堂和主教
                <w:br/>
                座堂——这是德国最大的大教堂，收录于联合国教科文组织世界遗产名录。导览
                <w:br/>
                结束后，您可在科隆氛围感十足的河畔享受闲暇时光，也可参加升级游览项
                <w:br/>
                目，体验当地夜间啤酒文化。深夜，游轮将再次出发。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荷兰丨小孩堤防
                <w:br/>
                我们将在下午抵达被联合国列为世界遗产的小孩堤防，参观荷兰的洪涝管理措
                <w:br/>
                施——独具巧思的风车群。您将先在船上了解风车群的历史和运作原理，随后在
                <w:br/>
                旅游礼宾的带领下，上岸探索这如诗如画的景点。旅游礼宾将在风车博物馆静
                <w:br/>
                候，随时为您提供导览协助。您回到船上后，游轮将继续驶向下一个港口。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荷兰丨阿姆斯特丹
                <w:br/>
                今天早上，您将巡游阿姆斯特丹的迷人运河，穿梭在漂亮的桥梁下，欣赏沿岸
                <w:br/>
                伫立了数个世纪的山形顶建筑，随后参观荷兰国立博物馆的宝藏珍品。下午可
                <w:br/>
                自行探索，或者您可选择参加我们精心打造的升级游览项目，沉浸式探索荷兰
                <w:br/>
                文化。船将于阿姆斯特丹过夜停靠。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荷兰丨阿姆斯特丹
                <w:br/>
                在享用早餐后离船，我们将提供送机服务，将您送往机场搭乘返程航班。
                <w:br/>
                交通：游轮
                <w:br/>
              </w:t>
            </w:r>
          </w:p>
        </w:tc>
        <w:tc>
          <w:tcPr/>
          <w:p>
            <w:pPr>
              <w:pStyle w:val="indent"/>
            </w:pPr>
            <w:r>
              <w:rPr>
                <w:rFonts w:ascii="宋体" w:hAnsi="宋体" w:eastAsia="宋体" w:cs="宋体"/>
                <w:color w:val="000000"/>
                <w:sz w:val="20"/>
                <w:szCs w:val="20"/>
              </w:rPr>
              <w:t xml:space="preserve">早餐：游轮早餐     午餐：X     晚餐：X   </w:t>
            </w:r>
          </w:p>
        </w:tc>
        <w:tc>
          <w:tcPr/>
          <w:p>
            <w:pPr>
              <w:pStyle w:val="indent"/>
            </w:pPr>
            <w:r>
              <w:rPr>
                <w:rFonts w:ascii="宋体" w:hAnsi="宋体" w:eastAsia="宋体" w:cs="宋体"/>
                <w:color w:val="000000"/>
                <w:sz w:val="20"/>
                <w:szCs w:val="20"/>
              </w:rPr>
              <w:t xml:space="preserve">游轮上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船上住宿
                <w:br/>
                1.    带景客房（全船无内舱房；除标准客房外其它房型都有阳台或配备可滑动落地玻璃窗的法式露台）
                <w:br/>
                2.    双人大床（可选择布置为2个单人床）及豪华床品
                <w:br/>
                3.    配备防雾镜、地暖的干湿分离卫浴间
                <w:br/>
                4.    吹风机、维京独家Freyja品牌洗漱/个人护理用品
                <w:br/>
                5.    平板遥控电视，免费精选中文电影及电视频道
                <w:br/>
                6.    可独立控温空调
                <w:br/>
                7.    卫星电话
                <w:br/>
                8.    保险箱
                <w:br/>
                9.    电热水壶
                <w:br/>
                10.  冰箱
                <w:br/>
                11.  接送机服务① 每日含餐②
                <w:br/>
                12.  岸上游览/特色体验③
                <w:br/>
                13.  USB及中国规格插座 (电压220V)
                <w:br/>
                14.  瓶装饮用水、茶包 (每日补充)
                <w:br/>
                15.  浴袍、一次性拖鞋 (部分房型按需提供)
                <w:br/>
                16.  免费迷你吧 (仅限指定房型; 不同房型权益有别)
                <w:br/>
                17.  每日含餐
                <w:br/>
                18.  游轮行程:船上一日三餐及配餐酒水*（指定酒水单）、现煮中式面、全天自助热饮、餐间自助小点心
                <w:br/>
                *船上酒水政策：
                <w:br/>
                早餐免费提供茶和咖啡；午餐和晚餐免费提供精选葡萄酒、啤酒和软饮；24小时自助热饮台免费提供咖啡及热
                <w:br/>
                茶；用餐时间以外及在酒吧的酒水点单需付费。欲尽情畅饮的宾客建议购买 维京臻享酒水套餐 （按每人定价），获取全天无限量船上酒水点单权益；请点击链接查看详情。
                <w:br/>
                船上文娱
                <w:br/>
                19.  驻船钢琴师演奏、目的地民俗表演
                <w:br/>
                20.  趣味活动、分享会/小讲座
                <w:br/>
                21.  甄选书籍
                <w:br/>
                岸上游览/特色体验
                <w:br/>
                22.  除行程第一天及最后一天，每个目的地含至少一项游览/体验
                <w:br/>
                23.  已含游览项目的岸上交通+景点门票+导游及礼宾服务
                <w:br/>
                24.  专用导览器
                <w:br/>
                25.  有机会游览世界文化遗产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机票、签证、旅行保险
                <w:br/>
                2.   在指定范围以外的接送机服务
                <w:br/>
                3.   私人接送机服务(奢享家套房宾客除外) 
                <w:br/>
                4.   洗衣及擦鞋服务(所有套房宾客除外)
                <w:br/>
                5.   酒吧/酒廊的酒水点单及船上餐厅的升级酒水
                <w:br/>
                6. “维京臻享酒水套餐”费用（奢享家套房宾客除外）
                <w:br/>
                7.   付费升级游览/特色体验
                <w:br/>
                8.   岸上用餐(除非已含在付费升级游览项目或陆地游中的餐饮)
                <w:br/>
                9.   船上或岸上的个人消费
                <w:br/>
                10. 不在既定行程中的费用，以及自由活动中的任何消费
                <w:br/>
                11. 从国内出发的领队（维京游轮提供的行程从落地登船城市开始，至离船城市值机结束。行程适用个人签证，非团队签证，因此并不配备从国内出发或返程的领队）
                <w:br/>
                12. 欧洲机场转机服务（如您对航班安排有特殊需要或指定要求（如直飞等），请在维京协助订票时选择实时机票）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以上行程仅供参考, 部分航次的停靠时间、顺序和行程内容可能会有所不同。
                <w:br/>
                一些国家的商店、景点和银行在周日和公共节假日不营业, 这种情况下部分项目可能无法进行, 行程会根据实际情况
                <w:br/>
                进行调整。
                <w:br/>
                第一天接机登船日与最后一天送机离船日都无既定行程, 推荐行程和景点仅供参考。
                <w:br/>
                行程所涉及的住宿、交通、用餐及门票等费用在行程开始前已用于预订资源位, 您若因自身原因放弃或无法参加行程
                <w:br/>
                所包含的内容, 未消费的资源费用无法退还。
                <w:br/>
                由于境外酒店没有统一的挂星制度, 产品页面和行程单中所描述的酒店标准均引用自当地行业参考或第三方网站,我们
                <w:br/>
                不对所引用的酒店标准负责。
                <w:br/>
                儿童必须在计划出发之日或之前年满8周岁; 未满18周岁的儿童必须与其父母、监护人或者经其父母或监护人同意的
                <w:br/>
                合适的成年人 (例如祖父母) 同住一间客房和客舱。
                <w:br/>
                机场至码头的接送机服务不包括超出维京接送服务范围外的机场或其他地点。
                <w:br/>
                所有付费升级游览项目都会有最低成团人数和最多人数的限制；但您如果在行前预订，大部分项目仅需2人便可成
                <w:br/>
                团。
                <w:br/>
                根据国家相关法规政策, 您不得在境外非法滞留, 随团出境后不得擅自分团、脱团。您在境外若有任何形式的滞留不
                <w:br/>
                归, 我们将第时间通报中国和目的地国司法机构/机关, 您可能被列入中国和目的地国移民局的出入境黑名单。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2026-04-08T00:10:33+08:00</dcterms:created>
  <dcterms:modified xsi:type="dcterms:W3CDTF">2026-04-08T00:10:33+08:00</dcterms:modified>
</cp:coreProperties>
</file>

<file path=docProps/custom.xml><?xml version="1.0" encoding="utf-8"?>
<Properties xmlns="http://schemas.openxmlformats.org/officeDocument/2006/custom-properties" xmlns:vt="http://schemas.openxmlformats.org/officeDocument/2006/docPropsVTypes"/>
</file>