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【清远新银盏】清远4天|新银盏温泉度假村|飞来湖公园鸡文化博物馆行程单</w:t>
      </w:r>
    </w:p>
    <w:p>
      <w:pPr>
        <w:jc w:val="center"/>
        <w:spacing w:after="100"/>
      </w:pPr>
      <w:r>
        <w:rPr>
          <w:rFonts w:ascii="宋体" w:hAnsi="宋体" w:eastAsia="宋体" w:cs="宋体"/>
          <w:sz w:val="20"/>
          <w:szCs w:val="20"/>
        </w:rPr>
        <w:t xml:space="preserve">【清远新银盏】清远4天|新银盏温泉度假村|飞来湖公园鸡文化博物馆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YW1764837963BF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广州上车点:
                <w:br/>
                番禺广场地铁E出口、中山纪念堂地铁C出口【15人以上可指定上车点】
                <w:br/>
                <w:br/>
                佛山上车点：
                <w:br/>
                南海/禅城/顺德/三水/高明/西樵均设有上车点
                <w:br/>
                <w:br/>
                温馨提示：如果出发前一天晚上没有收到导游通知，游客需要联系旅行社工作人员。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※独家重本包含 3 晚入住新银盏温泉度假村酒店（南区客房），真正的温泉养生度假。
                <w:br/>
                ※尽泡清远至多各式温泉池的 4A 级温泉度假村，任食露天温泉区免费的水果、饮料等
                <w:br/>
                免费享受健身的乐趣如羽毛球、健身房、干蒸房等。
                <w:br/>
                ※游清远最大的湿地公园飞来湖公园、鸡文化博物馆
                <w:br/>
                ※食足 6 餐，3 餐丰富自助早餐+3 正餐
                <w:br/>
                一台车升级一套二房一厅（套房含赠送自动麻将 1 副）+另外 2 副手动麻将（数量有限先到先得）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出发-飞来湖公园-鸡文化博物馆--午餐-入住新银盏温泉度假村—晚餐自理- 自由泡温泉
                <w:br/>
                9：30 早上指定时间地点集中，乘车前往广州市后花园——清远市（车程约 1.5 小时）。
                <w:br/>
                →参观清远重点项目、城市新坐标--【飞来湖公园】位于清城区中部,东邻笔架路紧临笔架河，项目建设总资金约 7 亿元,主要分为挖湖工程、道路工程、绿化景观工程、水利设施和跨湖大桥。飞来湖工程可概括为"一桥、两塔、三湖区"。一桥即将桥北路跨湖段改造为景观大桥,绿化略后退,突出桥体流畅美观的造型；两塔分为南塔、北塔,创造了观桥的最佳位置,同时自身也成为公园的景观重点, 使平面的公园景观更具有空间立体感；三湖区为星光湖区、月牙湖区、阳光湖区,不同的水面造型景
                <w:br/>
                观平台,兼顾码头功能,同时赋予三歌湖区各自独特的含义 。
                <w:br/>
                【清远鸡文化馆】，坐落在清远市区飞来湖畔 ，是一个从多元文化角度了解清远鸡的起源及美殖历史的教育场所，又是一个通过清远鸡传统美食 回顾重温农耕传统文明的场所 。馆内拥有各和各样以鸡为主题的展品，以及图文并茂展示的有关清远鸡的生物学、养殖历史和美食文化等方方面面的有趣知识。
                <w:br/>
                12：00 享用午餐：参考菜单：海带黄豆煲龙骨汤，清凉柠香豉油鸡，地胆头蒸清水鸭，冬菇马蹄跺肉饼，凉瓜炒农家土鸡旦，上汤虾米浸冬瓜片，椒丝豆芽炒土猪肉，酸爽农家土豆丝，碧绿田园时蔬，丝苗米饭
                <w:br/>
                13：30 左右抵达【新银盏温泉度假村】办理入住，自由浸泡温泉，广东省十佳温泉景区之一,新银盏温泉泉水源引自 100 多米地底深处，经岩层过滤无污染的泉脉，富含二十多种无放射性的微量元素，时常沐浴可以美白肌肤活化细胞，同时对糖尿病、心脑血管疾病、神经管能症和慢性风湿病等不良症关皆有显著疗效。优异的泉质，让它享有“天南第一水”的美誉。 功能各异的豪华露天温泉浴，如：香身洁肤，醒神健脑的茉莉花池；提神醒脑、活血通络的绿茶池；散寒止痛、对风湿肩周炎特效的当归池；预防、治疗早期感冒的金银花池；嫩肤、去皱的牛奶池；美颜护肤、倍受女士欢迎的香薰池；大型的山水游泳池等，可来一场比赛，体验前所未有的清凉乐趣。可以免费享受含锗很高的天然黄土球，还有硒、锰、锌、铁、镁、磷、钙等 30 多种微元素具有改善人体新陈代谢功能、睡眠功能，促进营养物质的消化与吸收促进免疫力和抗病强身等功效，另外还可以免费享受干蒸桑拿房及对腰肌劳损有特殊疗效的天然石板温泉热炕。
                <w:br/>
                交通：汽车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新银盏温泉南区 客房双床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早餐-全天自由活动—午餐自理—入住新银盏温泉（南区）（晚餐）
                <w:br/>
                8:00 睡到自然醒，享用早餐（含酒店早餐、午餐自理、含晚餐）
                <w:br/>
                9：00 于酒店温泉度假村内自由活动。
                <w:br/>
                在露天温泉区，设有各种免费项目。如免费的水果、饮料等，同时还有免费的沙滩排球、羽毛球、健身房、干蒸房，让游客在浸泡温泉的同时，享受到健身的乐趣。
                <w:br/>
                晚餐参考菜单：老火靓汤、烧鸡、荷塘豆付、烧腩鲜笋、茄子煲、南瓜豆角、豉油王蒸水蛋、清蒸河鲩、盐水油麦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新银盏温泉南区 客房双床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早餐-全天自由活动—午餐自理—入住新银盏温泉（南区）（晚餐自理）
                <w:br/>
                8:00 睡到自然醒，享用早餐（含酒店早餐、午餐自理、晚餐自理）
                <w:br/>
                9：00 于酒店温泉度假村内自由活动。
                <w:br/>
                在露天温泉区，设有各种免费项目。如免费的水果、饮料等，同时还有免费的沙滩排球、羽毛球、健身房、干蒸房，让游客在浸泡温泉的同时，享受到健身的乐趣。
                <w:br/>
                入住：新银盏温泉度假村酒店（南区客房）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新银盏温泉南区 客房双床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早餐—银盏农贸集市-退房—午餐（含）—返程
                <w:br/>
                8：00 早餐
                <w:br/>
                9：00-11：00 自由逛银盏农贸集市，狂扫清远本地农副产品或特色小吃。
                <w:br/>
                11：30 自行退房
                <w:br/>
                12：00 午餐（酒店午餐）参考菜单：碗仔翅、花胶鸡、肉碎焖冬瓜、笼仔蒸淮山红烧豆腐、乳香藕片、香芋南瓜煲、蒜茸蒸钳鱼、蒜茸菜心
                <w:br/>
                13:30 返程（具体以导游通知为准），结束愉快的行程，返回温馨的家。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门票：行程只含所列景点第一道大门票；
                <w:br/>
                2. 用餐：含 3 早餐+3 正餐（不用无费用可退）
                <w:br/>
                3. 住宿：3 晚新银盏温泉晚酒店标准双人房（南区客房双人房），每人一床位，酒店不设自然单间，
                <w:br/>
                具体以《确认行程单》所列酒店为准；
                <w:br/>
                4. 导服：往返随团工作人员；
                <w:br/>
                5、交通：空调旅游车，保证每人一正座，（根据实际人数选用 21-55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1、上述"团费包含"中未注明，及行程中注明费用自理的项目；
                <w:br/>
                2、不含行程外的一切个人消费。（如电话、洗衣、收费电视、酒水、行李物品搬运费、保管费等）；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1、行程中，如客人自动放弃任何景点、用餐或用车等项目，费用将不予退还，并请配合领队签名确认。
                <w:br/>
                2、旅行团为个人共同一起参与的集体活动，请遵照我社指定的集合地点及时间集中，否则过时不侯，由此而引起的行程损失由个人自行承担，请各位团友谅解。
                <w:br/>
                3、如出现排队等情况，请客人谅解并听从导游或现场工作人员安排，并保管好财物及照顾好您的小孩。
                <w:br/>
                4、行程中请遵照景区内指示游览，注意安全。
                <w:br/>
                5、上行程为参考行程，我社导游有权根据当天实际情况对行程的先后顺序进行调动，不减少游览项目。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2025-12-18T08:40:02+08:00</dcterms:created>
  <dcterms:modified xsi:type="dcterms:W3CDTF">2025-12-18T08:40:02+08:00</dcterms:modified>
</cp:coreProperties>
</file>

<file path=docProps/custom.xml><?xml version="1.0" encoding="utf-8"?>
<Properties xmlns="http://schemas.openxmlformats.org/officeDocument/2006/custom-properties" xmlns:vt="http://schemas.openxmlformats.org/officeDocument/2006/docPropsVTypes"/>
</file>