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【赏雪景看云海】清远3天 | 观云海奇景 | 油岭千户瑶寨 | 送2斤连州菜心行程单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LXBL-20251205-199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平铺天际的云海、满山白芒芒的冰雪，登【金子山玻璃廊桥】
                <w:br/>
                吊脚楼依山而建,瑶民聚族而居,至今已有一千五百多年【油岭瑶寨】
                <w:br/>
                大山谷中群峰突兀，百峰争雄，仿如千军万马，汹涌而来最佳行摄点【万山朝王】
                <w:br/>
                “一生一世”桥，由刘禹锡像为起点，向西北方向延申，长131.4米，尽端设置“比翼双飞”雕塑，如喜鹊象征着爱人的比翼双飞
                <w:br/>
                七百多年的时空变迁，七百多年的风风雨雨，卿罡村至今仍留下不少史海之珠【卿罡古村落】；
                <w:br/>
                喀斯特地貌，自然景观似桂林，故有“英西小桂林”之称，又称“英西峰林”
                <w:br/>
                食足2餐：2早；
                <w:br/>
                连住二晚连州舒适标双；
                <w:br/>
                每位成人赠送2斤连州菜心；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广州-—万山朝王石漠公园一生一世玻璃廊桥—午餐自理--油岭瑶寨--晚餐自理--入住连州舒适酒店
                <w:br/>
                广州出发，沿路接齐各位贵宾后出发，乘车前往参观【万山朝王石漠公园一生一世玻璃廊桥】连南万山朝王（一生一世廊桥）位于连南瑶族自治县 三排镇万山朝王国家石漠公园内，为万山朝王国家石漠公园项 目 的其中一部分 ，项目总投资818.44 万元 ，资金来源于万山朝王 国家石漠公园（森林生态综合示范园）建设专项资金。项目建设 主要内容为新建人行景观桥一座，分为A、B 两段。桥A段由桥南端 云
                <w:br/>
                海花谷入口平台刘禹锡像为起点，向西北方向延伸，长约 142米； 桥B段由桥北端观景廊台为起点， 向东南方向延伸，为两条交叉 状，长约75 米 。桥梁 基础部分采用钢筋混凝土结构，桥面部分 采用钢结构制作，桥宽2.4m，两边设置钢栏杆。 “一生一世”桥，由刘禹锡像为起点，向西北方向延申，长131.4米，尽端设置“比翼双飞”雕塑，如喜鹊象征着爱人的比翼双飞。洁白的桥身正如“爱情的纯洁”，红色的钢栏杆扶手像是红线牵引着爱情，穿梭在林中的“一生一世”桥，像鹊桥相会一般，体现了爱情给人带来的甜蜜。廊桥以时间为轴向前延展，每一段象征爱情和婚姻的不同阶段，沿桥而行，便可经过，从相遇，牵手，直到银婚，金婚。恋人们可以在此桥体验爱情的不同阶段。桥身上设计的彩色渐变带，也象征着爱情与婚姻给人带来的五彩斑斓。廊桥终端的设计理念为“曲折”，象征着爱情的“分分合合”，与婚姻中的“磕磕绊绊”，但无论道路是怎样的曲折，最终都将走向一个终点，那就是：尽端的“比翼双飞”雕塑，走向的是两个人美好的相伴。
                <w:br/>
                继而前往【万山朝王】是一个大山谷，谷中群峰突兀，百峰争雄，仿如千军万马，汹涌而来。伫立于此，感觉有如君临帅台，点兵阅将，故此景得名“万山朝王”非常贴、切。据说香港一位摄影爱好者在此拍了一张全景图，小小画面中竟然有99座山峰，令人拍案称奇，因而得了当年摄影金奖。
                <w:br/>
                自理午餐；餐后前往【探访油岭瑶寨未开发的原始古寨】，位于连南(广东西北部)县城、之西南、三排镇之东北,座落于约800米的半山坡上,属亚热带向温带过渡地带。山峦叠翠,奇峰秀丽。吊脚楼依山而建,瑶民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酒店—金子山景区—午餐自理—卿罡古村—晚餐自理—入住连州酒店
                <w:br/>
                悠闲享受美好的清晨，享用早餐；
                <w:br/>
                餐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午餐自理后前往连州保安【卿罡古村落】，原名也称卿岗。卿罡建村据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晚餐自理后入住连州酒店；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酒店—英西峰林走廊—午餐自理—返程
                <w:br/>
                悠闲享受美好的清晨，享用早餐，餐后前往英西峰林走廊英西峰林位于英德市西南60公里的九龙、黄花（以前叫明迳镇）、岩背三镇，是群山 环抱的一片谷地，喀斯特地貌，自然景观似桂林，故有“英西小桂林”之称，又称“英西峰林”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
                <w:br/>
                午餐自理后返程；
                <w:br/>
                温馨提示：以上游览时间顺序仅供参考，具体以当天实际游览为准！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金子山大门票+玻玻璃桥套票+一生一世玻璃廊桥是必消项目，1.2米以上每人必消消费99元/人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99.00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如受交通管制原因，我社导游将会另行通知客人上车点/下车点、敬请客人配合、不变之处敬请谅解。
                <w:br/>
                <w:br/>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2025-12-18T08:38:12+08:00</dcterms:created>
  <dcterms:modified xsi:type="dcterms:W3CDTF">2025-12-18T08:38:12+08:00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