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【冬遇济州·贺岁版】韩国济州五天三晚|沉浸式光影艺术馆|方舟教会|山茶花之丘|柱状节理|月汀里海水浴场|五花特二酒店（澳门往返）行程单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参考航班去程信息：TW/02:15-06:20
                <w:br/>
                参考航班返程信息：TW/22:20-00:45+1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 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【济州】方舟教会，山茶花之丘-注1，柱状节理，偶来市场 注1：山茶花每年11月-次年2月，花季受天气影响，以现场实际情况为准
                <w:br/>
                早餐后，前往【方舟教会】（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景点：方舟教会，山茶花之丘，柱状节理，偶来市场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境外司陪人员服务费RMB500/人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2025-12-18T14:26:01+08:00</dcterms:created>
  <dcterms:modified xsi:type="dcterms:W3CDTF">2025-12-18T14:26:01+08:00</dcterms:modified>
</cp:coreProperties>
</file>

<file path=docProps/custom.xml><?xml version="1.0" encoding="utf-8"?>
<Properties xmlns="http://schemas.openxmlformats.org/officeDocument/2006/custom-properties" xmlns:vt="http://schemas.openxmlformats.org/officeDocument/2006/docPropsVTypes"/>
</file>