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升级赠送一餐年饭（价值1288元/桌）
                <w:br/>
                微信朋友圈集赞第一名获赠666元大红包
                <w:br/>
                12岁以下儿童、60岁以上长者赠送新春红包
                <w:br/>
                儿童赠送全程早餐
                <w:br/>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昆明酒店：昆明温德姆美吟酒店、昆明盘龙戴斯精选温德姆酒店(农业大学店)、昆明官渡古镇麦客达温德姆酒店、 戴斯精选温德姆酒店(昆明滇池会展中心店)、云桢戴斯温德姆酒店(昆明高铁南站店)、戴斯精选温德  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滇池大坝→宜良（学成饭店）→石林→石林动车前往大理
                <w:br/>
                <w:br/>
                上午：享用酒店早餐后，乘车前往游览【滇池大坝】，（车程约40分钟，游览约30分钟）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束河古镇→蓝月谷（含电瓶车）→【印象丽江或丽水金沙】→丽江动车返回昆明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 ，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 昆明德尔塔酒店、 昆明花之城豪生国际大酒店、 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1、住宿：大理&amp;丽江 4 钻酒店 ，昆明 1 晚温德姆+升级 1 晚 5 钻希尔顿酒店同级（不提供自然单间 ，产生单房差由客 人自理）。
                <w:br/>
                2、用餐 ：5 早餐 5 正餐（其中 1 餐为雪山华莱士餐包）。餐标 40 元/人*3+特色餐 50 元/人*2；早餐均为酒店自助早 餐 ，不用不退。餐饮风味、用餐条件与广东有一定的差异 ，大家应有心理准备。
                <w:br/>
                3、门票：含行程所列景区首道大门票，不含未注明景区小交通费用（特别提示：①由于云南旅游景点多为提前制卡制  度，一旦制卡费用已产生无法申退，故制卡后不退门票费用。②因我社门票是旅行社团体采购的优惠打包价， 已低于各类优惠卡数值 ，故持有（ 如：学生证、军官证、老人证等所有特殊证件）均不再享受任何优惠政策， 无费用可退 ，不受理任何优惠门票退费申请。③由于贵宾个人原因放弃游玩或不可抗力因素导致无法游玩的   项目 ，不安排替代项目 ，无费用可退。报名前烦请认真阅读 ，为您带来不便敬请谅解。
                <w:br/>
                4、用车 ：合法旅游运营资质空调车辆 ，保证每人 1 正座。满 16 人第二天至第五天升级2 +1 头等舱用车。
                <w:br/>
                5、导游： 10 成人起安排持导游证的中文导游 ，当地分三段提供地陪导游服务（提别说明 ：此线路为广东拼团线路 ， 第一天和最后一天是接送组师傅负责接送 ，师傅会提前短信或电话联系您约定集合时间地点 ，注意留意手机 信息 ，及时回复确认。接送期间无导游陪同 ，请注意； 昆明导游第二天上团 ，带完大理段后 ，丽江导游到大 理接贵宾 ， 昆明导游下团 ，丽江导游带完丽江行程后下团 ，第五天动车期间无导游 ，贵宾到达昆明后 ， 由昆 明集散导游接团）。
                <w:br/>
                6、大交通 ：飞机或动车（价格不一样 ，根据个人需求选择出行交通方式）
                <w:br/>
                双飞双动： 1）含始发地至昆明返机票（团队票开出后不得签转、更改及退票） ，含机场建设费 ，燃油税。
                <w:br/>
                2）含石林西/昆明-大理、丽江/大理-昆明省内段二等动车（根据 12306 最新规定 ，我社代订动车团队票开出后不得签转、更改及退票 ， 出票则扣费；如需更改 ，需要本人携带身份自行到车站签改退 ，损失自理）。
                <w:br/>
                四动 ：含始发地至昆明往返二等座动车票。含石林-大理、丽江/大理-昆明省内段二等座动车（根据 12306 最新规定 ，我社  代订动车团队票开出后不得签转、更改及退票 ，出票则扣费；如需更改 ，需要本人携带身份自行到车站签改退， 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自理项目 ：行程不含自费景点 ，交通等。
                <w:br/>
                2、不含单房差费用 ，价格另询。
                <w:br/>
                3、 因交通延误、取消等意外事件或不可抗力原因导致的额外费用。
                <w:br/>
                4、游意外保险及航空保险（建议旅游者购买）。
                <w:br/>
                5、 自由活动期间交通费和餐费。
                <w:br/>
                6、全程入住酒店产生的单房 ，寒暑假 ， 国家法定家假日等旺季房差实际确认为准。
                <w:br/>
                7、 因旅游者违约、 自身过错、 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