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住宿升级：全程韩国市区三钻酒店，尽享舒适
                <w:br/>
                ☆ 方便快捷：深圳往返，精选豪华航空·直航首尔仁川机场~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【深圳-首尔】（参考航班：见详细行程，以最终实际出票为准）
                <w:br/>
                请于指定时间，自行前往深圳机场出境大厅内集中(具体集中时间以及地点，以短信通知为准，请务必准时)，领队协助办理登机手续后，乘坐国际航班飞往韩国首府一首尔。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
                <w:br/>
                自费项：首尔大公园·动物园+涂鸦秀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景点：首尔自由活动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（参考航班：见详细行程，以最终实际出票为准）
                <w:br/>
                早餐后，跟据航班时间，前往仁川机场乘机返回深圳机场散团，结束首尔韩国之旅。
                <w:br/>
                【温馨提示】
                <w:br/>
                行程即将结束请认真填写意见反馈单，我们处理问题以意见反馈单内容填写为准，恕不处理意见单填写满意后回团提出的问题。
                <w:br/>
                备注：以上行程时间安排可能会因航班、天气、路况等不可抗力因素，在不影响行程和接待标准前提下，进行游览顺序调整，敬请谅解！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