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12国22天（南航广州往返）|保加利亚玫瑰节|布拉格|美泉宫|布达佩斯游船|杜布罗夫尼克|十六湖国家公园|斯普利特|科托尔湖心岛|莫斯塔尔|里拉修道院|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【精选酒店】全程豪华-超豪华酒店，双城连住减缓旅途疲劳，单人出行包拼住！
                <w:br/>
                【餐食升级】全程含餐，中餐六菜一汤，搭配当地风味餐食，升级6大特色餐
                <w:br/>
                【品质升级】甄玩0自费0购物，绝无车销，推一罚十，真实送签资料拒签全退！
                <w:br/>
                【特别赠送】赠送免费2人共享WiFi，1人1转换插座，深圳市区往返广州机场交通！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●【团队集合】,怀着轻松愉快的心情，行囊中装满无限憧憬，踏着轻快的脚步。团友指定时间自行前往广州白云国际机场集中，搭乘国际航班飞往欧洲。(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广州-(飞机)-布达佩斯-(大巴约180公里)-布拉迪斯拉发-(大巴约130公里)-布尔诺
                <w:br/>
                参考航班： CZ649 CANBUD 0055/0700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交通：飞机 大巴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布尔诺-(大巴约205公里)-布拉格
                <w:br/>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布拉格-(大巴约172公里)-克鲁姆洛夫-(大巴约80公里)-林茨
                <w:br/>
                ●【克鲁姆洛夫】（游览不少于2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午餐：捷克风味餐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林茨-(大巴约183公里)-维也纳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深度游】（游览不少于1小时30分钟）,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维也纳-(大巴约245公里)-布达佩斯
                <w:br/>
                ●【美泉宫后花园】（游览不少于30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●【布达佩斯】,有“东欧巴黎”和“多瑙河明珠”的美誉。被联合国教科文组织列为珍贵的世界遗产之一。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布达佩斯-(大巴约379公里)-贝尔格莱德
                <w:br/>
                ●【贝尔格莱德】（游览不少于2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w:t>
            </w:r>
          </w:p>
        </w:tc>
        <w:tc>
          <w:tcPr/>
          <w:p>
            <w:pPr>
              <w:pStyle w:val="indent"/>
            </w:pPr>
            <w:r>
              <w:rPr>
                <w:rFonts w:ascii="宋体" w:hAnsi="宋体" w:eastAsia="宋体" w:cs="宋体"/>
                <w:color w:val="000000"/>
                <w:sz w:val="20"/>
                <w:szCs w:val="20"/>
              </w:rPr>
              <w:t xml:space="preserve">早餐：酒店早餐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贝尔格莱德-(大巴约237公里)-尼什
                <w:br/>
                ●【泽蒙小镇】（游览不少于1小时）,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尼什】（游览不少于1小时）,是塞尔维亚第三大城市，是欧洲和巴尔干半岛极为古老的城市之一，在古代就被认为是连接东西方世界的重要通道。作为一座历史悠久的古老城市，尼什所遗留的名胜古迹和历史遗址众多，是探寻历史的好去处。
                <w:br/>
                交通：大巴
                <w:br/>
              </w:t>
            </w:r>
          </w:p>
        </w:tc>
        <w:tc>
          <w:tcPr/>
          <w:p>
            <w:pPr>
              <w:pStyle w:val="indent"/>
            </w:pPr>
            <w:r>
              <w:rPr>
                <w:rFonts w:ascii="宋体" w:hAnsi="宋体" w:eastAsia="宋体" w:cs="宋体"/>
                <w:color w:val="000000"/>
                <w:sz w:val="20"/>
                <w:szCs w:val="20"/>
              </w:rPr>
              <w:t xml:space="preserve">早餐：酒店早餐     午餐：中式餐食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尼什-(大巴约312公里)-普罗夫迪夫
                <w:br/>
                ●【普罗夫迪夫】（游览不少于2小时）,欧洲古老的城市之一，保加利亚第二大城市，是保加利亚民族复兴的发源地之一，民族英雄波特夫、列夫斯基和大作家伐佐夫都曾在这里生活过。城内古迹众多，被欧盟评选为2019年欧洲文化之都。
                <w:br/>
                ●【普罗夫迪夫老城区】,位于市中心山丘之上，集中了许多18-19世纪传统式建筑精华，狭窄的街道至今还保持着古老的风貌，大部分民居的屋顶上层都是用斜拱承托，非常具有特色。
                <w:br/>
                ●【普罗夫迪夫罗马剧场】入内,普罗夫迪夫罗马剧场是保加利亚乃至整个巴尔干半岛保存最完好、最令人印象深刻的古罗马遗址之一。它不仅是普罗夫迪夫的象征，也是保加利亚最重要的文化地标。坐落在老城中中心的丹诺夫山的山坡上，依山而建，利用自然坡度形成观众席，视野和音响效果极佳。它见证了普罗夫迪夫（古称菲利波波利）作为罗马帝国重要城市的辉煌。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普罗夫迪夫-(大巴约138公里)-卡赞勒克-(大巴约267公里)-索菲亚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索菲亚
                <w:br/>
                经过兴奋且高强度的玫瑰节活动，今天适当放松，暂缓身体的疲劳！
                <w:br/>
                ●【索非亚】（游览不少于3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●【圣索菲亚教堂】外观,索菲亚第二古老的教堂，可追溯到公元6世纪。人们相信教堂一直受到神秘力量的庇佑，几世纪以来不受人类的侵袭和自然灾害的破坏，是当时优雅、朴素、对称美的建筑代表。
                <w:br/>
                ●【总统府大院】外观,在这栋建筑里面隐藏着一座修建于公元4世纪的圣乔治教堂，可以穿过总统府去外观教堂。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索菲亚-(大巴约120公里)-里拉-(大巴约220公里)-斯科普里
                <w:br/>
                ●【里拉修道院】外观（游览不少于45分钟）,位于海拔1100米的里拉山上，始建于十世纪，由修道士圣约翰主持修建。1983年被联合国教科文组织列为世界文化遗产。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集市一角】,来到斯科普里，进入老城中的古集市，从这里穿街过巷前往穆斯塔法帕夏清真寺。斯科普里的古集市街就在马其顿广场附近，古集市直译是“旧巴扎”，据称这是欧洲第二大的具有土耳其风格的集市，而第一大的则在土耳其的伊斯坦布尔。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莫斯塔尔-(大巴约125公里)-萨拉热窝-(大巴约125公里)-莫斯塔尔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午餐：中式晚餐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黑维兹-(大巴约66公里)-蒂豪尼-(大巴约138公里)-布达佩斯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前往巴拉顿湖区蒂豪尼小镇游览。
                <w:br/>
                ●【蒂豪尼半岛】（游览不少于45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●【布达佩斯】（游览不少于2小时）,有“东欧巴黎”和“多瑙河明珠”的美誉。被联合国教科文组织列为珍贵的世界遗产之一。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布达佩斯-(飞机)-广州
                <w:br/>
                参考航班： CZ650 BUDCA 1245/0555+1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3.用餐：行程中标注所含19次早餐和38次正餐（含六顿特色餐：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普罗夫迪夫罗马剧场、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 含全程司机导游服务费。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（6800元人民币/人）注：酒店单房差仅指普通单人间（如团友要求大床单间或单独一人住标双，单房差7800元人）；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2026-05-11T00:00:23+08:00</dcterms:created>
  <dcterms:modified xsi:type="dcterms:W3CDTF">2026-05-11T00:00:23+08:00</dcterms:modified>
</cp:coreProperties>
</file>

<file path=docProps/custom.xml><?xml version="1.0" encoding="utf-8"?>
<Properties xmlns="http://schemas.openxmlformats.org/officeDocument/2006/custom-properties" xmlns:vt="http://schemas.openxmlformats.org/officeDocument/2006/docPropsVTypes"/>
</file>