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【璀璨宁夏.星星遨游2-6人私享小团 】宁夏银川双飞5天丨西夏王陵|宁夏怀远夜市|镇北堡影视城|星星酒店|沙坡头|三湖穿越|览山公园行程单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SGYY-20260108-X1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航班待定（具体以实际出票为准！不指定航班！）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
                <w:br/>
                奢享1晚5钻沙漠星星酒店
                <w:br/>
                轻奢3晚5钻银川酒店阅海/凯悦嘉轩/立达深航
                <w:br/>
                <w:br/>
                精彩·体验
                <w:br/>
                星星酒店营地全日制活动（沙漠探险/大漠游学科普/趣味DIY/星空分享会...）
                <w:br/>
                （实际以营地安排为准！）
                <w:br/>
                舒适·行
                <w:br/>
                随走随停，一家一团私享服务
                <w:br/>
                5/7/9座商务车，老司机保驾护航，舒适体验，让您忘却旅途疲劳
                <w:br/>
                <w:br/>
                精彩·玩
                <w:br/>
                4A西夏王陵，贺兰山下凝固历史的“东方金字塔”群，探寻神秘西夏王朝的辉煌遗迹
                <w:br/>
                5A级镇北堡西部影城，沉浸式游玩《大话西游》的拍摄地，东方好莱坞
                <w:br/>
                5A沙漠迪士尼-沙坡头，赠送沙漠防风沙防晒两件套：脖套，鞋套
                <w:br/>
                三湖穿越，阿拉善英雄会打卡，腾格里沙漠越野车穿越三湖
                <w:br/>
                览山公园，不出国门Get罗马假日同款，超出片必打卡点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广州-银川接机-自由活动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 ）登机，上下飞机请携带好行李物品。
                <w:br/>
                4.西北紫外线强烈，旅行途中要准备好防晒霜、太阳镜、防晒服、纱巾、帽子等做好防晒措施； - 西北地区由于地域辽阔，城市间路途较远，景点较分散，故乘车时间较长，如若晕车，请您备好晕车药；
                <w:br/>
                此行程安排可能会因航班、天气、路况等不可抗力因素而作变更，经与全体游客协商同意后，进行游览顺序调整！
                <w:br/>
                交通：5/7/9座车（根据人数安排，不指定车型！）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5钻银川：阅海逸衡/立达深航/凯悦嘉轩酒店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 &gt;&gt;&gt; 西部影视城 &gt;&gt;&gt; 西夏王陵 &gt;&gt;&gt; 中卫星星酒店（车程约3.5小时）
                <w:br/>
                【镇北堡西部影视城】（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西夏王陵】（游览约2小时），又称西夏帝陵、西夏皇陵，是西夏历代帝王陵以及皇家陵墓。王陵位于宁夏银川市西，西傍贺兰山，东临银川平原，是中国现存规模最大、地面遗址最完整的帝王陵园之一，也是现存规模最大的一处西夏文化遗址。
                <w:br/>
                游览完毕后，乘车前往中卫星星酒店。注意：星星酒店，如不占床不含早晚餐，需现场付费。可参加全日制活动（沙漠探险/大漠游学科普/趣味DIY/星空分享会...，实际以景区安排为准！）
                <w:br/>
                交通：5/7/9座车（根据人数安排，不指定车型！）
                <w:br/>
              </w:t>
            </w:r>
          </w:p>
        </w:tc>
        <w:tc>
          <w:tcPr/>
          <w:p>
            <w:pPr>
              <w:pStyle w:val="indent"/>
            </w:pPr>
            <w:r>
              <w:rPr>
                <w:rFonts w:ascii="宋体" w:hAnsi="宋体" w:eastAsia="宋体" w:cs="宋体"/>
                <w:color w:val="000000"/>
                <w:sz w:val="20"/>
                <w:szCs w:val="20"/>
              </w:rPr>
              <w:t xml:space="preserve">早餐：√     午餐：X     晚餐：星星酒店晚餐（占床含）   </w:t>
            </w:r>
          </w:p>
        </w:tc>
        <w:tc>
          <w:tcPr/>
          <w:p>
            <w:pPr>
              <w:pStyle w:val="indent"/>
            </w:pPr>
            <w:r>
              <w:rPr>
                <w:rFonts w:ascii="宋体" w:hAnsi="宋体" w:eastAsia="宋体" w:cs="宋体"/>
                <w:color w:val="000000"/>
                <w:sz w:val="20"/>
                <w:szCs w:val="20"/>
              </w:rPr>
              <w:t xml:space="preserve">5钻中卫：星星酒店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 &gt;&gt;&gt; 沙坡头 &gt;&gt;&gt;  银川 （车程约2.5小时）
                <w:br/>
                早上睡到自然醒，享有酒店自助早餐，参加酒店全日制活动（实际以酒店安排为准！）
                <w:br/>
                注意：星星酒店，如不占床不含早晚餐，需现场付费。
                <w:br/>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w:br/>
                游玩结束后，乘车返回银川入住酒店。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交通：5/7/9座车（根据人数安排，不指定车型！）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5钻银川：阅海逸衡/立达深航/凯悦嘉轩酒店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 &gt;&gt;&gt; 腾格里三湖穿越 &gt;&gt;&gt; 览山公园 &gt;&gt;&gt;银川（车程约5小时）
                <w:br/>
                【三湖穿越+赠送无人机航拍】（含换乘越野车穿越三湖，4人/车，约2小时）在腾格里深处的无人之境，有一颗鲜红的，正在跳动的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交通：5/7/9座车（根据人数安排，不指定车型！）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5钻银川：阅海逸衡/立达深航/凯悦嘉轩酒店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银川送机 &gt;&gt;&gt;广州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
                <w:br/>
                行程可能会因航班、天气、路况等不可抗力因素而作变更，经与全体游客协商同意后对行程游览前后顺序进行调整。
                <w:br/>
                交通：5/7/9座车（根据人数安排，不指定车型！）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当地交通：根据人数安排具体车型，5/7/9座商务车，一家一团私享服务（按实际人数定车型，保证一人一正座，不指定车型！）；
                <w:br/>
                住宿：行程所列参考酒店1/2标双，受经济发展等客观因素影响，当地酒店与内地地区有所差距。如因特殊节假日、大型政府活动、大型赛事期间，或因游客报名时间太晚等特殊情况导致参考酒店被征用或者无房间，我社将调整行程顺序或调整至同级酒店入住，敬请谅解。  
                <w:br/>
                用餐：酒店含早，全程含4早餐，全程正餐自理。占床含早，其中星星酒店占床含早晚餐，不占床则现场补。
                <w:br/>
                门票：仅含行程所列景点首道大门票；
                <w:br/>
                导服：司兼导服务，不含专业讲解。
                <w:br/>
                保险：含旅行社责任险、高风险运动意外险。强烈建议游客自行购买旅游意外险。 
                <w:br/>
                2-12岁儿童标准：仅含往返机票、车位费、不含床位、早餐（其中星星酒店不含早晚餐）、门票费，如有超出费用由家长现付；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2.报价是按照2人入住1间房计算的价格。本产品不接受拼房，若一人住宿一间房需补房差1月平日1680元，2月平日1880元，2月13日-2月21日春节期间单房差2280元。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2026-01-19T03:07:58+08:00</dcterms:created>
  <dcterms:modified xsi:type="dcterms:W3CDTF">2026-01-19T03:07:58+08:00</dcterms:modified>
</cp:coreProperties>
</file>

<file path=docProps/custom.xml><?xml version="1.0" encoding="utf-8"?>
<Properties xmlns="http://schemas.openxmlformats.org/officeDocument/2006/custom-properties" xmlns:vt="http://schemas.openxmlformats.org/officeDocument/2006/docPropsVTypes"/>
</file>