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香港海运码头（离港时间：16：00）具体以出行通知书为准。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抵达时间：11:00 离港时间：19:00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14:00）
                <w:br/>
                邮轮 14：00 靠港，邮轮靠岸后请不用着急，仔细阅读邮轮活动日程表上所安排的时间内容，依照指示下船，结束愉快的邮轮假期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br/>
                4.港务税费:370元/人已含。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1.邮轮服务费:内舱及海景房160港币/人/晚，露台房 200港币/人/晚，套房240港币/人/晚。2岁以下免收服务费-相关费用由客人在船上自行支付(收费标准仅供参考，以船上公布标准为准)
                <w:br/>
                2.燃油加费:100港币/人/晚 (船上自行支付，仅供参考，以船上公布为准):
                <w:br/>
                3、岸上游:不含(可自行船上报名或者白由行);
                <w:br/>
                4、交通:居住地辛码头往返交通;
                <w:br/>
                5、保险:旅游意外险《建议购买):
                <w:br/>
                6、房差:单人入住按所选舱房的铅票200%收取
                <w:br/>
                7、其它:个人消费以及以上未提及的其他费用，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2026-07-22T10:02:11+08:00</dcterms:created>
  <dcterms:modified xsi:type="dcterms:W3CDTF">2026-07-22T10:02:11+08:00</dcterms:modified>
</cp:coreProperties>
</file>

<file path=docProps/custom.xml><?xml version="1.0" encoding="utf-8"?>
<Properties xmlns="http://schemas.openxmlformats.org/officeDocument/2006/custom-properties" xmlns:vt="http://schemas.openxmlformats.org/officeDocument/2006/docPropsVTypes"/>
</file>