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花季限定九国】德国+法国+瑞士+意大利+奥地利+列支敦士登+荷兰+比利时+卢森堡13天（海航深圳往返）|郁金香公园|含全餐|法式烤鸡餐|巴黎网红特色越南粉Pho|新天鹅堡|卢浮宫|巴黎连住行程单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EU202501081520HC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★优选双点往返直飞欧洲航空，省时舒适；
                <w:br/>
                ★全程欧洲标准高级-豪华酒店，巴黎2晚连住
                <w:br/>
                ★五菜一汤含全餐+双特色餐：巴黎网红特色越南粉Pho、法式烤鸡餐！
                <w:br/>
                ★入内参观巴黎艺术宝库之卢浮宫
                <w:br/>
                ★外观白雪公主城堡原型——德国新天鹅堡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01:15/08:30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因斯布鲁克-(大巴约110公里)-富森-(大巴约160公里)-列支敦士登-(大巴约130公里)-瑞士小镇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瑞士小镇-(大巴)-卢塞恩-(大巴约350公里)-第戎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第戎-(大巴约310公里)-巴黎
                <w:br/>
                ●【巴黎市区】（游览不少于2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巴黎-(大巴约331公里)-梅茨
                <w:br/>
                ●【巴黎花宫娜香水博物馆】入内（游览不少于30分钟）,参观欧洲最大的Fragonard花宫娜香水博物馆，了解法国香水的传统制作工艺以及文化传承。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午餐：巴黎特色越南河粉Pho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梅茨-(大巴约96公里)-卢森堡-(大巴约350公里)-阿姆斯特丹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阿姆斯特丹-(大巴约216公里)-布鲁塞尔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T1  11:50/05:00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以及正餐（以中式五菜一汤为主，不含酒水，8-10人一桌），或根据餐厅提供桌型安排就餐座位,特色餐包含：1餐法式烤鸡餐、1餐巴黎特色越南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5.门票：行程中所含的首道门票：卢浮宫（不含门票）、库肯霍夫郁金香公园；详细参照附带行程中所列之景点（其他为免费对外开放或外观景点或另付费项目）；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4.全程单房差：3800元/人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2026-01-18T22:37:44+08:00</dcterms:created>
  <dcterms:modified xsi:type="dcterms:W3CDTF">2026-01-18T22:37:44+08:00</dcterms:modified>
</cp:coreProperties>
</file>

<file path=docProps/custom.xml><?xml version="1.0" encoding="utf-8"?>
<Properties xmlns="http://schemas.openxmlformats.org/officeDocument/2006/custom-properties" xmlns:vt="http://schemas.openxmlformats.org/officeDocument/2006/docPropsVTypes"/>
</file>