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雪趣首尔南怡岛5天行程单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KR1767864503VM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南航/深航航班
                <w:br/>
                CZ339  广州首尔  1745 2150    ZH633 深圳首尔 0905--1340  
                <w:br/>
                CZ340  首尔广州  1050 1400    ZH634 首尔深圳 1440--1735
                <w:br/>
                韩亚航空航班
                <w:br/>
                OZ370 广州首尔 1240--1650  OZ369 首尔广州  0830--1130或OZ357  2110--0005 
                <w:br/>
                OZ372 深圳首尔 1350--1830  OZ371 首尔深圳  1000-1240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【当一回本地人】穿韩服逛景福宫，在广藏市场品味地道美食，清溪川悠闲散步
                <w:br/>
                【多种选择】A线畅快刺激滑雪，B线漫步南怡岛邂逅韩剧的浪漫瞬间
                <w:br/>
                【首尔魅力】星空图书馆的星光熠熠，南山公园的灯火璀璨
                <w:br/>
                【餐标升级】正餐餐标全程安排15000韩币，美食有保障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深圳/广州--首尔--入住酒店
                <w:br/>
                请各位贵宾是日指定时间在机场集合出发，由专业领队带领办理登机手续，搭乘航班前往韩国首尔，抵达后接机入住酒店。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仁川四钻酒店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光华门一景福宫(韩服体验)--广藏市场一清溪川一东大门广场
                <w:br/>
                【光华门】光化门是韩国首尔景福宫的正门，始建于1395年，寓意“光照四方，教化四方”，历经多次损毁与重建，最近一次复建于2010年，恢复了传统的木结构建筑风格‌。作为朝鲜王朝时期的政治象征，光化门现为韩国重要地标，周边广场设有世宗大王铜像、历史水道等文化景观，并常举办各类公共活动。‌
                <w:br/>
                【景福宫】是朝鲜半岛历史上最后一个统一王朝——朝鲜王朝（李氏朝鲜）的正宫（法宫）。位于韩国首尔钟路区社稷路161号，又因位于城北部，故又称“北阙”，是首尔五大宫之首，朝鲜王朝前期的政治中心。
                <w:br/>
                【广藏市场】广藏市场是首尔最具代表性的传统综合市场，1905年开业，以韩服布料、传统小吃闻名，2013年被韩国政府指定为世界观光地‌。代表美食有生拌牛肉、活章鱼、绿豆煎饼、辣炒年糕等特色小吃。
                <w:br/>
                【清溪川】清溪川从朝鲜时代的自然河流演变为20世纪的高架路，2005年复原为生态公园，承载600多年历史变迁，成为首尔城市新的标志。清澈溪水、传统白瓷壁画、古石桥（如广通桥）与现代艺术装置共存，营造了宁静的都市氛围。沿河分布传统商铺与咖啡厅，终点连接广藏市场，可品尝地道小吃和纺织品。
                <w:br/>
                【东大门广场】东大门设计广场是首尔地标性建筑，由普利兹克奖得主扎哈·哈迪德设计，耗资4840亿韩元建成。其流线型外观由4.5万块曲面铝板构成，内部无立柱支撑，被誉为"世界最大非标准建筑"‌。作为韩国设计文化中心，这里定期举办时装秀、艺术展览等活动，是首尔时尚与创意的核心地标。‌‌‌‌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A:酒店一洪川大明滑雪场(含雪具3件套)一明洞步行街 B:酒店一南怡岛一明洞步行街
                <w:br/>
                A线：【洪川大明维瓦尔第滑雪场】(含雪具3件套)大明维瓦尔第滑雪场是韩国规模最大的综合性滑雪度假区之一。雪场占地132万平方米，拥有13条不同难度的滑雪道，包括2条初级道、2条中级道、4条中高级道、4条高级道和1条最高级道，总长度达6784米，配备10条索道系统，单日最大接待量约2万人次，深受年轻人喜爱。
                <w:br/>
                B线：【南怡岛】（含游船上岛）因韩剧《冬季恋歌》取景闻名，四季景色各异：春赏樱花、夏骑水杉林、秋拍银杏枫叶、冬观雪景。岛上有高空滑索、蹦极等体验项目，以及韩剧取景地水杉步道、南怡将军墓等文化景点。‌‌
                <w:br/>
                注：请各位贵宾在报名前落实好走哪条线。当天全团一起出发，领队导游会先送A线客人进场滑雪，后带领其余客人前往南怡岛游玩，返程请A线的客人准时按领队通知的时间到达指定的地点集合，上车返回首尔。
                <w:br/>
                【明洞步行街】明洞步行街是韩国首尔最著名的商业街，全长约1.5公里，总面积0.44平方公里，日均流动人口超200万，年接待外国游客逾400万人次‌。2000年被指定为观光特区，汇聚乐天百货、新世界百货等大型购物中心，以及明洞圣堂等历史建筑‌。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仁川四钻酒店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保肝专卖店一人参专卖店一化妆品展厅一免税店一星空图书馆一南山公园首尔塔(不登塔)
                <w:br/>
                【保肝专卖店】【人参专卖店】韩国高丽参与韩国国宝的护肝转卖店的历史与用处。
                <w:br/>
                【化妆品展厅】可自由购买韩国各种手信产品及化妆品。
                <w:br/>
                【首尔免税店】这里拥有韩国最新的商品。
                <w:br/>
                【星空图书馆】首尔星空图书馆（Starfield Library）位于江南区COEX Mall B1层，由新世界百货集团打造，占地2800平方米，以三座13米高的巨型书架为核心，藏书超5万册‌。设计融合现代与维多利亚风格，灯光装饰营造出“星空”效果，被誉为现实版霍格沃茨。‌
                <w:br/>
                【南山公园首尔塔】（不上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购物点：【保肝专卖店】【人参专卖店】【化妆品展厅】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首尔--广州/深圳
                <w:br/>
                早餐后待时乘车前往首尔仁川国际机场 ，后乘豪华直航客机返国内机场后散团 ，结束愉快旅程！
                <w:br/>
              </w:t>
            </w:r>
          </w:p>
        </w:tc>
        <w:tc>
          <w:tcPr/>
          <w:p>
            <w:pPr>
              <w:pStyle w:val="indent"/>
            </w:pPr>
            <w:r>
              <w:rPr>
                <w:rFonts w:ascii="宋体" w:hAnsi="宋体" w:eastAsia="宋体" w:cs="宋体"/>
                <w:color w:val="000000"/>
                <w:sz w:val="20"/>
                <w:szCs w:val="20"/>
              </w:rPr>
              <w:t xml:space="preserve">早餐：内早或打包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大小同价，因旅游旺季、节庆、当地会展等特殊情况房源紧张，酒店距离将远离市区或变更住宿地点，旅行社保证所提供的酒店将不低于上述酒店标准。
                <w:br/>
                3.含4早餐5正餐用餐标准：餐标：10000韩币，早餐属于酒店内早，所有餐食如自动放弃，款项恕不退还。
                <w:br/>
                4.行程表所列项目第一道门票
                <w:br/>
                5.行程以内的游览交通费。
                <w:br/>
                6.地接用车将根据团队人数安排9-45座空调旅游车，保证每人1正座。
                <w:br/>
                7.仁川地区参考酒店：天空/华美达/宜必思/海星 或者同级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童不占床大小同价，占床+800元/人；12-18岁以下必须占床+800元/人。
                <w:br/>
                3.不含司导及领队服务费500元（币种：人民币）随团费一起支付。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保健品等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化妆品店</w:t>
            </w:r>
          </w:p>
        </w:tc>
        <w:tc>
          <w:tcPr/>
          <w:p>
            <w:pPr>
              <w:pStyle w:val="indent"/>
            </w:pPr>
            <w:r>
              <w:rPr>
                <w:rFonts w:ascii="宋体" w:hAnsi="宋体" w:eastAsia="宋体" w:cs="宋体"/>
                <w:color w:val="000000"/>
                <w:sz w:val="20"/>
                <w:szCs w:val="20"/>
              </w:rPr>
              <w:t xml:space="preserve">化妆品介绍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保肝宝</w:t>
            </w:r>
          </w:p>
        </w:tc>
        <w:tc>
          <w:tcPr/>
          <w:p>
            <w:pPr>
              <w:pStyle w:val="indent"/>
            </w:pPr>
            <w:r>
              <w:rPr>
                <w:rFonts w:ascii="宋体" w:hAnsi="宋体" w:eastAsia="宋体" w:cs="宋体"/>
                <w:color w:val="000000"/>
                <w:sz w:val="20"/>
                <w:szCs w:val="20"/>
              </w:rPr>
              <w:t xml:space="preserve">功能介绍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不含司导及领队服务费500元（币种：人民币）随团费一起支付</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韩国团签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2026-01-18T22:42:22+08:00</dcterms:created>
  <dcterms:modified xsi:type="dcterms:W3CDTF">2026-01-18T22:42:22+08:00</dcterms:modified>
</cp:coreProperties>
</file>

<file path=docProps/custom.xml><?xml version="1.0" encoding="utf-8"?>
<Properties xmlns="http://schemas.openxmlformats.org/officeDocument/2006/custom-properties" xmlns:vt="http://schemas.openxmlformats.org/officeDocument/2006/docPropsVTypes"/>
</file>