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【经典全景1-A线】澳门1天 | 含午餐 | 港珠澳大桥口岸 | 大三巴 | 渔人码头 | 妈祖阁 | 外观澳门皇宫 | 银河钻石表演 | 巴黎人铁塔 | 威尼斯人行程单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KH-20260114SP28237-0.3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珠海港珠澳大桥公路口岸澳门出发大厅集合—大三巴—渔人码头—妈祖阁—葡京人.澳门皇宫外景—午餐 ：本地餐厅—银河钻石表演—巴黎人铁塔—威尼斯人度假城—结束行程</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广州-澳门-返程
                <w:br/>
                前往大三巴（停留时间约 30 分钟）
                <w:br/>
                游览具有标志性地标建筑的圣保罗教堂遗迹，列入世界遗产的中西合璧的石壁在全世界的是独一无二的天主教教堂【大三巴牌坊】
                <w:br/>
                <w:br/>
                前往渔人码头（停留时间约 30 分钟）
                <w:br/>
                澳门首个主题公园澳门渔人码头概念源自欧美，代表的是一种欧陆怀旧式的休闲，将不同的元素综合于一体，像一座小城市。
                <w:br/>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w:br/>
                前往银河观看钻石表演 （停留时间约 20 分钟）
                <w:br/>
                是一颗高达三米的璀璨巨钻，被称为全球最大的“钻石绚丽的灯光秀，精彩夺目，给您留下深刻的印象。
                <w:br/>
                <w:br/>
                前往澳门巴黎人铁塔（停留时间约 15分钟）
                <w:br/>
                巴黎铁塔依照埃菲尔铁塔 1/2 比例建造，并设有超过 6,600 只绚丽闪亮的景光灯，为您呈现浪漫璀璨的光影艺术, 闪耀澳门夜空！
                <w:br/>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17：00结束愉快的行程 （回程返回广州）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用餐：1正餐（葡式商务套餐）
                <w:br/>
                酒店：无
                <w:br/>
                导游：澳门持证中文导游跟团讲解服务，全程导游小费
                <w:br/>
                交通：全程空调旅游大巴车，一人一正座包含旅行社责任险，不含个人意外险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自费增加项目 ，属个人自愿行为 ，与旅行社无关。
                <w:br/>
                11、不可抗力：接待过程中 ， 因不可抗力因素（如交通、天气、 当地政策等）造成的额外费用 ，游客自行承担。
                <w:br/>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2026-01-18T22:37:44+08:00</dcterms:created>
  <dcterms:modified xsi:type="dcterms:W3CDTF">2026-01-18T22:37:44+08:00</dcterms:modified>
</cp:coreProperties>
</file>

<file path=docProps/custom.xml><?xml version="1.0" encoding="utf-8"?>
<Properties xmlns="http://schemas.openxmlformats.org/officeDocument/2006/custom-properties" xmlns:vt="http://schemas.openxmlformats.org/officeDocument/2006/docPropsVTypes"/>
</file>