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零钱旅游&amp;住进风景里】华东六市纯玩双飞6天：住乌镇西栅提灯走桥+拈花湾禅意客栈禅行夜游丨烟花三月下扬州&amp;瘦西湖丨世界三大名秀杭州宋城千古情丨世界三大赏樱胜地无锡鼋头渚丨杭州西湖苏堤春晓丨牛首山&amp;佛顶宫丨登金茂大厦88层丨8大正餐&amp;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享升级三晚入住超豪华酒店 | 升level，3晚入住甄选超豪华酒店，享豪华自助早餐，舒适客房，体验感十足棒！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br/>
                ※ 江南品探春宴 | 以时令鲜蔬为主，尽显江南美食的精致与鲜美，一口下去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无锡—扬州—南京
                <w:br/>
                住在：拈花湾，清晨早起避开人山人海。在阳光里呢喃柔风正暖，与花枝红叶互道早安；在云端水边漫步滋味，聆听时光静美！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
                <w:br/>
                温馨提示：如遇法定节假日或乌镇有重大会议或重大活动等或旅游旺季团队满房的情况，为保证成行，乌镇内住宿调整到景区外或桐乡同级酒店，无费用退补，敬请谅解！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打卡：【西湖十景·苏堤春晓】（季节性观赏景观，花期受气候影响可能会提前或推迟，若未能看到盛开，敬请谅解）当年苏东坡亲自指挥修建的。因此有着深厚的文化底蕴和历史背景。在春天的时候，堤上六桥从南往北依次是映波、锁澜、望山等，加上四周的桃花盛开，湖波如镜，映照出倩影，真是一幅绝佳的江南风光。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江南探春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7.2-11周岁以下（身高不超高1.2米）的执行小孩收费，此收费提供机位、车位、餐位。不提供住宿床位、景点门票（如超1.2米现补全程门票310元（团队价）；景点检票处设有身高标示，供游客自行测量实际身高）。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2026-03-26T07:33:29+08:00</dcterms:created>
  <dcterms:modified xsi:type="dcterms:W3CDTF">2026-03-26T07:33:29+08:00</dcterms:modified>
</cp:coreProperties>
</file>

<file path=docProps/custom.xml><?xml version="1.0" encoding="utf-8"?>
<Properties xmlns="http://schemas.openxmlformats.org/officeDocument/2006/custom-properties" xmlns:vt="http://schemas.openxmlformats.org/officeDocument/2006/docPropsVTypes"/>
</file>