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夏秋】北欧冰岛深度+双峡湾+卑尔根纯玩13天（土航·广州往返，哥进-赫出）| 松恩峡湾+哈当厄尔峡湾+卑尔根高山缆车 蓝湖温泉+黄金圈+钻石冰沙滩+杰古沙龙冰河湖+维克黑沙滩行程单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EU20260123TKN5CG（A线）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2315-0600+1（航班仅供参考，具体以实际为准）
                <w:br/>
                请客人于指定时间在广州国际机场集中，由领队带领搭乘国际航班，飞往丹麦首都——哥本哈根。风姿独特景色和历史珍贵遗产，使这座濒海城市享有“北欧的巴黎”之美誉，并以“美人鱼的故乡”闻名于世。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哥本哈根（丹麦）
                <w:br/>
                参考航班：TK1783  IST/CPH  0825-0955（航班仅供参考，具体以实际为准）
                <w:br/>
                抵达后，哥本哈根市区游览(不少于60分钟）丹麦的首都、最大城市及最大港口，是丹麦政治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早餐：X     午餐：√     晚餐：三文鱼特色餐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  雷克雅未克-蓝湖温泉-西南部小镇（冰岛）
                <w:br/>
                参考航班：SK595  CPH/KEF 0815-1045或FI  CPH/KEF 1255-1525（内陆航班尚未预定，航次比较少，实际预定有可能是转飞）
                <w:br/>
                酒店早餐或打包早餐后，前往机场乘坐航班飞往全世界最北的首都─雷克雅未克，揭开“冰岛”的神秘面纱。
                <w:br/>
                雷克雅未克市内观光(游览时间不少于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不少于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Hotel Stracta/Hotel Eyjafjallajokull/Hotel Burfell/Hotel B59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不少于15分钟)。乘坐【水陆两栖游船】(游览时间不少于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不少于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不少于30分钟)
                <w:br/>
                温馨提示：此处海浪凶猛且不可预测，务必远离潮水，切勿背对大海。
                <w:br/>
                随后前往小镇入住休息。
                <w:br/>
                （备注：10月-5月是杰古沙龙冰河湖结冰期，结冰期间【水陆两栖游船】无法安排，则改为瓦特纳冰川国家公园冰川徒步探险，以当地实际情况为准，若都无法安排则随团退回相应费用。）
                <w:br/>
                交通：巴士 飞机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不少于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不少于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不少于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  奥斯陆（挪威）
                <w:br/>
                参考航班：FI318  KEF/OSL  07:50-11:35（内陆航班尚未预定，航次比较少，实际预定有可能是转飞）
                <w:br/>
                酒店早餐或打包早餐后，前往机场乘坐航班飞往被誉为“万岛国”和“半夜太阳国”之称的挪威首都—【奥斯陆】。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不少于15分钟）
                <w:br/>
                【奥斯陆歌剧院】坐落于奥斯陆峡湾，临近中央车站，外观似船，是建筑学上的杰作，如今已成为奥斯陆的地标。（外观不少于15分钟）
                <w:br/>
                【奥斯陆皇宫广场】奥斯陆皇宫是当地最著名的标志性建筑之一，也是1814年起挪威历史的见证者。（外观不少于15分钟）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不少于60分钟)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不少于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
                <w:br/>
                随后前往峡湾小镇入住峡湾酒店，在酒店内用晚餐。
                <w:br/>
                备注：峡湾地区山路崎岖，行车过程中极少见到餐厅，午餐敬请自理，谢谢！
                <w:br/>
                温馨提示：在峡湾里行船风大且温度较低，建议准备1-2件御寒衣物。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外观不少于30分钟)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Floyen，登上观景台，居高临下俯瞰下方壮丽市景，依山傍海的卑尔根让您同时欣赏翠绿的山峦、壮丽的峡湾以及静谧的卑尔根小镇，让旅人在这舒适又惬意的氛围...（游览时间不少于1小时）
                <w:br/>
                随后前往峡湾小镇入住峡湾酒店，在酒店内用晚餐。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酒店早餐后，乘车前往挪威峡湾之王-【松恩峡湾】（SOGNEFJORD）。(游览不少于60分钟)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不少于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备注 ：如遇火车票已售罄无法预订，则改为松恩峡湾RIB巡航，敬请谅解！【松恩峡湾RIB巡航】（登船+下船+全程游览约1小时）：乘坐RIB一同踏上一段令人难忘的探险之旅，穿梭于世界自然遗产——松恩峡湾的壮丽山水之间！）
                <w:br/>
                备注：峡湾地区山路崎岖，行车过程中极少见到餐厅，午餐安排当地简餐，谢谢！
                <w:br/>
                交通：巴士
                <w:br/>
              </w:t>
            </w:r>
          </w:p>
        </w:tc>
        <w:tc>
          <w:tcPr/>
          <w:p>
            <w:pPr>
              <w:pStyle w:val="indent"/>
            </w:pPr>
            <w:r>
              <w:rPr>
                <w:rFonts w:ascii="宋体" w:hAnsi="宋体" w:eastAsia="宋体" w:cs="宋体"/>
                <w:color w:val="000000"/>
                <w:sz w:val="20"/>
                <w:szCs w:val="20"/>
              </w:rPr>
              <w:t xml:space="preserve">早餐：酒店早餐     午餐：简餐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奥斯陆-约218KM-卡尔斯塔德-约110KM-瑞典小镇（瑞典）
                <w:br/>
                酒店早餐后，游览以湖泊为自然背景的【维克兰人体雕刻公园】（不少于35分钟），100多座栩栩如生的人体雕像表现了人类的生老病死和生命的生生不息、延绵不绝，因此又称“人生公园”。
                <w:br/>
                【斗兽场电影博物馆】（外观不少于10分钟）挪威奥斯陆市的一座历史悠久、标志性建筑，也是欧洲最大的电影院之一。其建筑风格和位置使其成为奥斯陆市的重要地标。它见证了奥斯陆市的历史变迁，承载了无数电影的记忆和故事。
                <w:br/>
                乘车前往瑞典西部城市【卡尔斯塔德】(游览不少于30分钟)。卡尔斯塔德有众多的河流、湖泊、绿地，还有充足的阳光，有“阳光之城”之称，它以体育运动和举办各种活动著称，卡尔斯塔德的运动设施完善齐全，每年“瑞典拉力赛”自行车大赛的第一阶段都在瓦姆兰地区进行，吸引了许多自行车运动爱好者。在瑞典最大的淡水湖【维纳恩湖】停足留影，游览【市中心广场】。卡尔斯塔德被美丽的维纳恩湖环绕，风景秀丽。维纳恩湖是瑞典第一大湖、欧洲第三大湖。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Scandic Grand Orebro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瑞典小镇-约200KM-斯德哥尔摩-夜邮轮-图尔库（芬兰）
                <w:br/>
                参考船班（以实际预订为准）：斯德哥尔摩（Stockholm）-土尔库（Turku）VIKING LINE 20:00-07:35+1 约10h35m 
                <w:br/>
                酒店早餐后，乘车前往誉称“璀璨的北方明珠”的瑞典首都——斯德哥尔摩。
                <w:br/>
                斯德哥尔摩市区游览(不少于30分钟)：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不少于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
                <w:br/>
              </w:t>
            </w:r>
          </w:p>
        </w:tc>
        <w:tc>
          <w:tcPr/>
          <w:p>
            <w:pPr>
              <w:pStyle w:val="indent"/>
            </w:pPr>
            <w:r>
              <w:rPr>
                <w:rFonts w:ascii="宋体" w:hAnsi="宋体" w:eastAsia="宋体" w:cs="宋体"/>
                <w:color w:val="000000"/>
                <w:sz w:val="20"/>
                <w:szCs w:val="20"/>
              </w:rPr>
              <w:t xml:space="preserve">早餐：酒店早餐     午餐：√     晚餐：邮轮晚餐   </w:t>
            </w:r>
          </w:p>
        </w:tc>
        <w:tc>
          <w:tcPr/>
          <w:p>
            <w:pPr>
              <w:pStyle w:val="indent"/>
            </w:pPr>
            <w:r>
              <w:rPr>
                <w:rFonts w:ascii="宋体" w:hAnsi="宋体" w:eastAsia="宋体" w:cs="宋体"/>
                <w:color w:val="000000"/>
                <w:sz w:val="20"/>
                <w:szCs w:val="20"/>
              </w:rPr>
              <w:t xml:space="preserve">(STO-TKU/2 BERTH SEASIDE）邮轮双人海景外舱</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图尔库-约168KM-赫尔辛基  伊斯坦布尔
                <w:br/>
                参考航班：TK1764  HEL/IST  1900-2355（航班仅供参考，具体以实际为准）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赫尔辛基市区游览（不少于60分钟）：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不少于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游毕乘车前往机场乘坐国际航班返回广州。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伊斯坦布尔（转机） 广州
                <w:br/>
                参考航班：TK072  IST/CAN  0155-1635（航班仅供参考，具体以实际为准）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+1次峡湾简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7500元/人（酒店单房差仅指普通单人间如要求安排大床房或标双，单房差另议）；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驻挪威大使馆，领事保护电话：+47-93066621
                <w:br/>
                驻芬兰大使馆，领事保护电话：+358-40-8677838
                <w:br/>
                驻瑞典大使馆，领事保护电话：+46-763383654
                <w:br/>
                驻丹麦大使馆，领事保护电话：+45-39460866
                <w:br/>
                驻冰岛大使馆，领事保护电话：+354-4160128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2026-05-10T23:59:22+08:00</dcterms:created>
  <dcterms:modified xsi:type="dcterms:W3CDTF">2026-05-10T23:59:22+08:00</dcterms:modified>
</cp:coreProperties>
</file>

<file path=docProps/custom.xml><?xml version="1.0" encoding="utf-8"?>
<Properties xmlns="http://schemas.openxmlformats.org/officeDocument/2006/custom-properties" xmlns:vt="http://schemas.openxmlformats.org/officeDocument/2006/docPropsVTypes"/>
</file>