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【惠游青甘】察尔汗盐湖丨茶卡盐湖丨青海湖二郎剑景区丨翡翠湖丨莫高窟、鸣沙山月牙泉丨张掖七彩丹霞丨嘉峪关城楼丨大地之子丨金银滩草原丨文咖牧场行程单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ZM-XB20260126-A1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
                <w:br/>
                兰州-广州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品质体验
                <w:br/>
                【舒适体验】目的地空调旅游车1人1正座；16人以上升级陆地头等舱2+1车；舒适出行无顾虑；
                <w:br/>
                【舌尖美食】全程安排7早6正；其中安排2大特色餐（价值1180元音乐餐吧风情宴+680元盛世藏王歌舞宴）
                <w:br/>
                【南航直飞】西宁进兰州出，不走回头路。节省4小时车程。早对晚航班，玩足8天
                <w:br/>
                【纯玩保障】100%真纯玩/0购物0搽边0暗店0景中店，不进寨子、博物馆，进店赔付2000元
                <w:br/>
                ★ 精选住宿
                <w:br/>
                一人出行无忧单人保拼住，升级2晚网评4钻酒店+3晚网评3钻酒店+2晚青海舒适型酒店
                <w:br/>
                ★ 炫丽景点
                <w:br/>
                【翡翠湖】上帝遗留人间的绿宝石
                <w:br/>
                【茶卡盐湖】天空一号景区安排360度无人机拍摄
                <w:br/>
                【察尔汗盐湖】“水天相印”青海最大、最美盐湖
                <w:br/>
                【青海湖二郎剑景区】真正青海湖
                <w:br/>
                【莫高窟】千年敦煌壁·万古绝世画
                <w:br/>
                【鸣沙山月牙泉】“塞外风光之一绝”
                <w:br/>
                【张掖七彩丹霞】上帝的调色板
                <w:br/>
                ★ 精致礼包
                <w:br/>
                【沙漠之舟】鸣沙山星空营地安排骑骆驼体验夕阳日落；
                <w:br/>
                【草原狂欢】一站式草原套票，射箭体验，投壶娱乐、藏式下午茶点；
                <w:br/>
                【航拍留念】茶卡盐湖无人机拍摄+赠送小视频留念；
                <w:br/>
                【藏式迎宾】藏式迎宾仪式，敬献哈达；
                <w:br/>
                【极致体验】藏服打卡，藏族祈福仪式；
                <w:br/>
                【网红娱乐】鸣沙山网红营地、网红秋千、西部牛仔挑战，沙漠网红打卡地各种地标拍照（赠送项目如果遇到景区未开放，则不安排无任何费用可退，敬请理解）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广州-西宁（接机）
                <w:br/>
                广州机场集合，根据航班时间乘飞机抵达西宁，抵达后工作人员安排接机，后前往酒店入住。
                <w:br/>
                后自由活动。
                <w:br/>
                【温馨提示】
                <w:br/>
                1、请根据航班起飞时间，提前2小时抵达相应机场自行办理登机手续，以防误机。
                <w:br/>
                2、抵达西宁的前一天，我司客服人员会通过短信或电话联系您，并告知酒店名称、酒店地址和入住方式等，请保持手机畅通。
                <w:br/>
                3、本线路免费赠送接机/接站服务，游客会乘坐同一辆车送达市区酒店；接机/接站为赠送项目，不参加该项目无费用可退。
                <w:br/>
                4、青海省地处青藏高原，此次行程海拔基本在3000米左右，身体状况良好的内地游客一般不会出现高原反应，如若发生不良反应，请及时与导游（或司机）反映，我司会积极协助解决。初上高原切勿剧烈运动和饮酒，不要暴饮暴食，注意补充饮水，入住首晚尽量不要洗澡。
                <w:br/>
                5、青海地区经济发展较为落后，住宿及接待条件相对有限，昼夜温差较大，同时地处高原，紫外线非常强烈，注意做好保暖措施和防晒准备！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西宁-（文迦牧场或东关清真大寺）-青海湖二郎剑-青海湖（KM 约 小时）
                <w:br/>
                早餐后，前往游览景区。
                <w:br/>
                【金银滩草原-文迦牧场】（适合游玩时间一般是5-9月，其余时间不开放则替换其他景点）（行程说明：如文迦牧场不开放，更改为【东关清真大寺】）。金银滩草原位于青海海北藏族自治州海晏县西海镇西北侧，分为金滩和银滩，平均海拔3200米。得名金银滩草原主要是由于草原上河水两边一边开着白色小花，一边是金色花朵，十分漂亮。西部歌王王洛宾来此采风时创作了歌曲《在那遥远的地方》，金银滩草原也由此名扬天下。
                <w:br/>
                赠送（赠送项目不参加费用不退，以文迦牧场景区实际安排为准）:藏服体验：最美藏装，生活需要仪式感，穿上藏服，拍一张旅拍，感受洗涤灵魂,净化心灵虔诚。射箭、投壶：神射手在草原上享有很高的荣誉。藏式祈福：祈祷是信仰者用言辞很身体行动向神明表达颂扬、感恩和恳求的仪式，主要祈求愿望的实现和满足，是一种精神性供养是藏族人千年的虔诚信仰，礼完仪式后游客可自愿进行、点酥油灯、挂经幡等祈福方式。藏式下午茶点：品尝奶茶、奶贝，饼干等。
                <w:br/>
                【东关清真大寺】俗称骆驼寺是一进两院的建筑布局，即由前三门（大门）、五门、宣礼塔、南北厢楼、礼拜大殿构成了寺院的主要建筑物。东关清真大寺建设期间，接受广惠寺、佑宁寺藏族、土族同胞的帮助和汉族兄弟捐赠，特别是将藏传佛教拉卜楞寺和塔尔寺赠送的鎏金宝瓶（经筒）安装于礼拜大殿屋脊和宣礼塔顶，将于佑任先生书写“西宁市东关清真大寺”浮雕置于大寺门楣之上，均成为文化融合的典范，表明了河湟地区回、汉、藏、土各民族团结互助，和谐共存的历史事实。
                <w:br/>
                后前往【青海湖二郎剑景区】（游览时间约2小时），青海湖藏语名为“措温布”（意为“青色的海”），湖泊地域面积辽阔，周围被群山环抱，在这里感受别样的自然雄伟。游览结束后前往青海湖附近入住，或乘车翻越青藏高原与黄土高原的分界山脉—日月山，文成公主进藏时留下的眼泪汇聚而成的河流—倒淌河。
                <w:br/>
                入住【青海湖酒店沿青海湖线自行车、篝火晚会、换藏袍等】项目，因天气原因，酒店原因不能体验的，此多项项目为酒店赠送，项目如果不可使用费用不退。
                <w:br/>
                交通：旅游车
                <w:br/>
              </w:t>
            </w:r>
          </w:p>
        </w:tc>
        <w:tc>
          <w:tcPr/>
          <w:p>
            <w:pPr>
              <w:pStyle w:val="indent"/>
            </w:pPr>
            <w:r>
              <w:rPr>
                <w:rFonts w:ascii="宋体" w:hAnsi="宋体" w:eastAsia="宋体" w:cs="宋体"/>
                <w:color w:val="000000"/>
                <w:sz w:val="20"/>
                <w:szCs w:val="20"/>
              </w:rPr>
              <w:t xml:space="preserve">早餐：酒店含早     午餐：藏王歌舞宴     晚餐：X   </w:t>
            </w:r>
          </w:p>
        </w:tc>
        <w:tc>
          <w:tcPr/>
          <w:p>
            <w:pPr>
              <w:pStyle w:val="indent"/>
            </w:pPr>
            <w:r>
              <w:rPr>
                <w:rFonts w:ascii="宋体" w:hAnsi="宋体" w:eastAsia="宋体" w:cs="宋体"/>
                <w:color w:val="000000"/>
                <w:sz w:val="20"/>
                <w:szCs w:val="20"/>
              </w:rPr>
              <w:t xml:space="preserve">青海湖精选酒店或入住不低于以上酒店档次的酒店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青海湖-茶卡盐湖-格尔木/德令哈
                <w:br/>
                早餐后，前往【茶卡盐湖天空壹号景区】（游览时间2小时，小火车60元/人自理）。美丽的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后乘车翻越橡皮山、途径黑马河、抵达参观我国最大的咸水湖——青海湖！青海，得名于青海湖，因距离西宁151km，这里又被称为151基地。它是中国最大的内陆湖泊，湖泊地域面积辽阔，环湖一圈约360公里，湖水浩瀚无边又蔚蓝空灵，湖的周围被群山环抱，而贴近湖畔则是苍茫的草原，景色壮观优美，无论是在这里徒步骑马，还是骑行、自驾环湖，都是令人向往的体验。驱车前往格尔木/德令哈，入住酒店休息。
                <w:br/>
                赠送【天空一号无人机摄影】，本活动为团体体验项目，若因个人原因未能参加，费用不退，小视频请和导游索取！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格尔木/德令哈精选酒店或入住不低于以上酒店档次的酒店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格尔木/德令哈-察尔汗盐湖-翡翠湖-敦煌（约547KM 约7小时）
                <w:br/>
                早餐后，前往【察尔汗盐湖】（游览时间2小时，区间车60元/人自理）是中国青海省西部的一个盐湖，与茶卡盐湖齐名，位于柴达木盆地南部，地跨格尔木市和都兰县，盐湖上形成坚硬的盐盖，青藏铁路和青藏公路直接修建于盐盖之上，察尔汗盐湖蕴藏有丰富的氯化钠、氯化钾、氯化镁等无机盐。午餐后前往【翡翠湖】（游览时间约1.5小时，区间车60元/人自理）原名青海大柴旦湖，因矿元素原因，使得湖水成翡翠的青翠色，故而得翡翠湖之称。
                <w:br/>
                随后乘车前往敦煌途经中国三大内陆盆地之一的【柴达木盆地】穿越U形公路（政府规定，不可下车拍照）， 此景点为沿途风光，无景点门票；因沿途公路两侧停车危险，故此景点车览外观，不做停留拍照。翻越【当金山】抵达敦煌入住酒店。
                <w:br/>
                赠送【鸣沙山后山-沙漠营地骑骆驼】项目，因天气原因，景区原因不能体验的，赠送项目费用不退！具体体验时间由实际行程安排调整
                <w:br/>
                【温馨提示】
                <w:br/>
                1、今日途中行车时间较长，您可以提前准备一些小零食作为补充。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敦煌-鸣沙山月牙泉-莫高窟-敦煌
                <w:br/>
                早餐后，前往游览【鸣沙山月牙泉】（含首道门票，游览时间约3小时）游沙漠奇观古往今来以“沙漠奇观”著称于世，被誉为“塞外风光之一绝”。山抱泉，泉映沙山，“沙岭晴鸣，月泉晓澈”的鸣沙山月牙泉，它和沙山东麓的莫高窟艺术景观融为一体，成了敦煌市城南一脉相连的“两大奇迹”。
                <w:br/>
                【莫高窟】（含莫高窟应急票即B类门票，游览时间约2.5小时，若因当日正常票（A类）未售完或未开放销售应急票（B类）则需补齐应急票与正常票票面差价138元/人，3月淡季票差价现补40元/人）俗称千佛洞，历经十六国、北朝、隋、唐、五代、西夏、元等历代的兴建，形成巨大的规模，有洞窟735个，壁画4.5万平方米、泥质彩塑2415尊，被列为世界文化遗产。莫高窟与山西大同云冈石窟、河南洛阳龙门石窟、甘肃天水麦积山石窟合称为中国四大石窟。被誉为"东方艺术圣地“、”世界文化遗产”，是举世闻名的艺术宝库，是中华民族的历史瑰宝。
                <w:br/>
                游览结束后入住酒店。
                <w:br/>
                莫高窟必读须知：
                <w:br/>
                1)敦煌莫高窟景区实行实名制预约参观模式。团队参观必须严格按照莫高窟实际预约场次进行，当天同团游客参观莫高窟有可能会安排不同时间游览，同时也会根据莫高窟的预约情况，调换游览【鸣沙山月牙泉】和【莫高窟】的游览先后顺序，敬请配合。
                <w:br/>
                2)莫高窟门票票别：
                <w:br/>
                旺季正常票238元/人（A类票）即8个实体洞窟+数字电影+景交车+定点讲解费。
                <w:br/>
                应急参观票100元/人（B类票）即4个实体洞窟+景交车+定点讲解费
                <w:br/>
                3)莫高窟门票销售规则：每日限6000张旺季正常票（A类票）+每日限12000张应急参观票。提前30天开始预订。销售顺序为先售旺季正常票，售完后开放销售应急参观票。
                <w:br/>
                4)莫高窟2016年起实行实名制网上购票制度，如若取消预订则具体损失如下：如距预订参观时间1 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5)本行程莫高窟含应急参观票（B类票），若因当日正常票（A类）未售完或未开放销售应急票（B类）则需补齐应急票与正常票票面差价138元/人；若正常票和应急参观票均已售罄的情况下，我们将为您现退应急票票价或置换为莫高窟姊妹窟西千佛洞或榆林窟参观。
                <w:br/>
                6)莫高窟是集珍贵性、脆弱性为一体的世界文化遗产，需要我们精心的呵护。在参观过程中遇到因降雨、沙尘天气导致洞窟暂停开放，请您配合工作人员的安排，如延时开放，则推迟参观计划，如无法参观则按莫高窟规定现退还门票费用。
                <w:br/>
                【温馨提示】
                <w:br/>
                1、鸣沙山骑骆驼不要用鲜艳的丝巾在骆驼前面晃，请注意安全；
                <w:br/>
                2、沙漠活动时请保护好电子设备、摄像器材防止进沙，造成损失；
                <w:br/>
                3、骑骆驼上鞍时请注意衣裤、身体不要被装备划破，造成损伤。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敦煌-大地之子-嘉峪关关城（外观）-丹霞口小镇/张掖（约589公里 约6.5小时）
                <w:br/>
                早餐后，前往【大地之子】（参观时间约20分钟）雕塑主体为茫茫戈壁之上趴伏在地、恬然入睡的长15米，高4.3米，宽9米的巨大婴儿。后向着戈壁滩大地之子雕塑南侧望去
                <w:br/>
                【海市蜃楼-无界】（赠送景点，游览约10分钟）它是由一个“主殿”和四个“阙楼”构成。原来它是由清华美院董书兵教授在甘肃省瓜州县创作的第二件大型作品，名曰《无界》，在这戈壁荒漠中，实属一处难得的景致。下午乘车抵达敦煌后入住酒店。大雪无情，瓜州有爱，该怎么报答你们？瓜州风雪夜，让2.5万余名进疆旅客意外滞留在了这座仅有5万城市人口的小县城——甘肃瓜州.那股穿越了严冬的暖流至今仍温暖着曾夜宿小城的人们。瓜州人民打开家门，铺上床垫，烧热灶火……只为了让远道而来的陌生人平安度过风雪夜。
                <w:br/>
                后参观【汉武帝雕塑】（赠送景点，车观）这个雕塑是青年雕塑家张万兴创作，与另外两件作品一起，成为了现在瓜州一个非常靓丽的风景线。
                <w:br/>
                随后前往【嘉峪关关城】（外观）（游览时间约20分钟，不含嘉峪关登楼，如需登城楼，根据年龄现补门票），国家5A级景区，明代万里长城的西端起点，是明代长城沿线建造规模最为壮观，保存程度最为完好的一座古代军事城堡，是明朝及其后期各代，长城沿线的重要军事要塞，素有“中外钜防”、“河西第一隘口”之称。嘉峪关由内城、外城、城壕三道防线组成，内城墙上还建有箭楼、敌楼、角楼、阁楼、闸门楼共十四座，关城内建有游击将军府、井亭、文昌阁，东门外建有关帝庙、牌楼、戏楼等。
                <w:br/>
                晚上游览【丹霞口小镇】（游览时间约1.5小时），这里是丝绸之路上唯一一家有江南风韵的人文体验度极高的综合性旅游度假小镇。步入其中，食肆酒家林立，小桥流水，篱笆阡陌，融古朴典雅和清新明快于一体，处处皆可入画。小镇集河西特色美食、精品民宿、街头氛围演艺、宋明清民俗展示于一体，带给您别致的一站式体验。全国唯一室内实景沙秀——大型历史情景剧《回道张掖》（费用260元/人自理），在这里演绎张掖沧海桑田的变化、古丝绸之路的繁华变迁。
                <w:br/>
                交通：旅游车
                <w:br/>
              </w:t>
            </w:r>
          </w:p>
        </w:tc>
        <w:tc>
          <w:tcPr/>
          <w:p>
            <w:pPr>
              <w:pStyle w:val="indent"/>
            </w:pPr>
            <w:r>
              <w:rPr>
                <w:rFonts w:ascii="宋体" w:hAnsi="宋体" w:eastAsia="宋体" w:cs="宋体"/>
                <w:color w:val="000000"/>
                <w:sz w:val="20"/>
                <w:szCs w:val="20"/>
              </w:rPr>
              <w:t xml:space="preserve">早餐：酒店含早     午餐：团餐     晚餐：音乐餐吧风情宴   </w:t>
            </w:r>
          </w:p>
        </w:tc>
        <w:tc>
          <w:tcPr/>
          <w:p>
            <w:pPr>
              <w:pStyle w:val="indent"/>
            </w:pPr>
            <w:r>
              <w:rPr>
                <w:rFonts w:ascii="宋体" w:hAnsi="宋体" w:eastAsia="宋体" w:cs="宋体"/>
                <w:color w:val="000000"/>
                <w:sz w:val="20"/>
                <w:szCs w:val="20"/>
              </w:rPr>
              <w:t xml:space="preserve">丹霞口小镇/张掖当地精选酒店或入住不低于以上酒店档次的酒店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张掖-七彩丹霞-祁连山-兰州/兰州新区（508KM 约7小时）
                <w:br/>
                早餐后乘车前往景区。
                <w:br/>
                【七彩丹霞】（含首道门票，游览时间约2.5小时）2亿年，七彩丹霞从沉寂到被发现，早已灭绝的“恐龙”见过它，跨越千山的飞鸟掠过它…而络绎不绝前来的旅行者们，看到的是它历久弥新亿万年的旷世奇景，它似沉稳的老者形象，又似冉冉升起的新秀。2亿年，从湖底到山峦的演变，时光游走于文明之河。却带来了地球神奇般的馈赠，七彩丹霞，在这片河西大地，呈现出了无比的苍凉与壮丽，耀眼夺目，绮丽非凡。这里是世界十大神奇地理景观之一，甘肃张掖七彩丹霞。有人说这里满地都是五花肉，也有人说这是被玉帝打翻了的调色盘。当你置身于这一片色彩斑斓的大地之上，无不感叹大自然的神奇和美好。
                <w:br/>
                游览结束后入住酒店。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兰州/兰州新区当地精选酒店或入住不低于以上酒店档次的酒店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兰州-送机-广州
                <w:br/>
                早餐后，后根据航班时间前往兰州机场，乘机返回广州，结束愉快旅程。
                <w:br/>
                温馨提示：
                <w:br/>
                1、临行前请旅客检查个人随身物品是否齐全！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1、交通：含广州-西宁去程，兰州-广州 回程经济舱机票，不含燃油机建税；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酒店：升级2晚网评4钻酒店（当地五星未挂牌）+3晚网评3钻酒店（当地四星未挂牌）+2晚青海舒适型酒店，每人1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兰州：罗曼假期、敦煌之星酒店、兰州凯莱宾馆、星如海宾馆、爱琴海、华文丹迪、世家酒店、安宁东府、兰石润安、 东府酒店、兰石香智、兰东宾馆、连铝宾、宾如归、安吉宾馆、99优选酒店、三心怡宾馆、久雅宾馆、华山宾馆  忠华宾馆，天龙宾馆。
                <w:br/>
                3-4月产品升级四钻酒店新泰酒店、敦煌驿馆、驼峰宾馆或不低于以上标准的酒店
                <w:br/>
                张掖：石头城酒店、星辰风尚酒店、智选假日酒店、张掖都城假日酒店、西遇酒店。
                <w:br/>
                敦煌：新泰大酒店、驼峰酒店、川渝酒店或同级；安和酒店、品逸大酒店、敦煌喜迎缘、庆华酒店、敦煌锦富酒店、敦煌途窝夜市店、玺迎缘大酒店、方舟大酒店、西部大酒店、祁连大酒店、悦天酒店、隆丰大酒店、桓宇大酒店、安和大酒店、锦都大酒店。
                <w:br/>
                德令哈：红晶天酒店、恒欣宾馆、佳悦商务酒店、伊正宾馆、万豪假日酒店、优雅商务宾馆、星期五时尚酒店、腾瑞 祥酒店、坤宜酒店、德都大酒店、德勒大酒店、聚龙宾馆、海康商务宾馆。
                <w:br/>
                格尔木：万客聚酒店，水电宾馆，凯斯顿酒店，圣柏利酒店或同级
                <w:br/>
                青海湖沿线/共和：海宴宾馆、蓝宝石酒店、醉仙楼酒店、鑫豪酒店、欣欣酒店、鑫豪宾馆、怡然宾馆、闽原宾馆、瑞和庄园酒店、海湖商务宾馆、兴泰商务、金河商务宾馆、永恒宾馆、宗喀商务宾馆、天天假日酒店、桥顺酒店、 启航酒店、高原红酒店。
                <w:br/>
                备注：以上所列酒店仅供参考，具体以实际安排为准。
                <w:br/>
                3、用餐：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4、用车：16人以上安排陆地头等舱2+1豪华用车（舒适座椅、宽敞空间、135度倾斜躺椅），16人以下根据人数安排用车，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5、门票：含行程所列景区首道门票。（不含景区自费项目），我们会根据当地实际情况在保证游览时间，景点数量不变的情况下，对行程做相应调整，感谢您的配合与支持。
                <w:br/>
                6、导游：持证导游服务。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区间车20元/人，骑骆驼100-120元/人，滑沙25元/人，鞋套15元/人。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《乐动敦煌》演出298元/人、 《回到张掖》演出268元/人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特色美食</w:t>
            </w:r>
          </w:p>
        </w:tc>
        <w:tc>
          <w:tcPr/>
          <w:p>
            <w:pPr>
              <w:pStyle w:val="indent"/>
            </w:pPr>
            <w:r>
              <w:rPr>
                <w:rFonts w:ascii="宋体" w:hAnsi="宋体" w:eastAsia="宋体" w:cs="宋体"/>
                <w:color w:val="000000"/>
                <w:sz w:val="20"/>
                <w:szCs w:val="20"/>
              </w:rPr>
              <w:t xml:space="preserve">敦煌大漠风情宴208元/人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敦煌星空营地</w:t>
            </w:r>
          </w:p>
        </w:tc>
        <w:tc>
          <w:tcPr/>
          <w:p>
            <w:pPr>
              <w:pStyle w:val="indent"/>
            </w:pPr>
            <w:r>
              <w:rPr>
                <w:rFonts w:ascii="宋体" w:hAnsi="宋体" w:eastAsia="宋体" w:cs="宋体"/>
                <w:color w:val="000000"/>
                <w:sz w:val="20"/>
                <w:szCs w:val="20"/>
              </w:rPr>
              <w:t xml:space="preserve">自助美食、篝火晚会、歌舞表演、沙漠穿越等228元/人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察尔汗盐湖</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茶卡盐湖（建议消费）</w:t>
            </w:r>
          </w:p>
        </w:tc>
        <w:tc>
          <w:tcPr/>
          <w:p>
            <w:pPr>
              <w:pStyle w:val="indent"/>
            </w:pPr>
            <w:r>
              <w:rPr>
                <w:rFonts w:ascii="宋体" w:hAnsi="宋体" w:eastAsia="宋体" w:cs="宋体"/>
                <w:color w:val="000000"/>
                <w:sz w:val="20"/>
                <w:szCs w:val="20"/>
              </w:rPr>
              <w:t xml:space="preserve">
                往返电瓶车10元/人，单程小火车60、往返小火车套
                <w:br/>
                票108（含鞋套、选消）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茶卡·天空壹号（建议消费）</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区间车120元/人、轮船140元/人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2026-02-12T12:57:49+08:00</dcterms:created>
  <dcterms:modified xsi:type="dcterms:W3CDTF">2026-02-12T12:57:49+08:00</dcterms:modified>
</cp:coreProperties>
</file>

<file path=docProps/custom.xml><?xml version="1.0" encoding="utf-8"?>
<Properties xmlns="http://schemas.openxmlformats.org/officeDocument/2006/custom-properties" xmlns:vt="http://schemas.openxmlformats.org/officeDocument/2006/docPropsVTypes"/>
</file>