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【全景湘西】高铁五天丨凤凰古城丨袁家界·丨天子山丨金鞭溪行程单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HNX1769479958ph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湖南省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住宿：全程网评四钻酒店 3晚张家界豪华品质度假酒店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武广高铁·张家界西站·72奇楼景区
                <w:br/>
                武广高铁·张家界西站·72奇楼景区
                <w:br/>
                交通：高铁/当地旅游车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大峡谷玻璃桥·十里画廊景区
                <w:br/>
                大峡谷玻璃桥·十里画廊景区
                <w:br/>
                交通：当地旅游车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午餐：特色餐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森林公园：袁家界·天子山·金鞭溪
                <w:br/>
                森林公园：袁家界·天子山·金鞭溪
                <w:br/>
                交通：当地旅游车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晚餐：特色餐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天门山国家森林公园·芙蓉镇·凤凰古城夜景
                <w:br/>
                天门山国家森林公园·芙蓉镇·凤凰古城夜景
                <w:br/>
                交通：当地旅游车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午餐：特色餐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凤凰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凤凰古城·凤凰古城高铁站·武广高铁
                <w:br/>
                凤凰古城·凤凰古城高铁站·武广高铁
                <w:br/>
                交通：当地旅游车高铁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午餐：特色餐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1、住宿：全程网评四钻酒店     3晚张家界豪华品质度假酒店/1晚凤凰豪华酒店/特色客栈/
                <w:br/>
                2、用餐：全程含餐共4正4早，早餐 (酒店房费含早餐，不用者不退)，正餐餐标40元/人； 
                <w:br/>
                3、交通：用车根据实际人数全程当地用5-53座空调旅游车，保证一人一个正座。往返高铁动车二等座。 
                <w:br/>
                4、门票：72奇楼+张家界森林公园（含环保车+百龙天梯上行+天子山缆车下行）+天门山森林公园（含双缆车+穿山扶梯+1次玻璃栈道鞋套）+大峡谷玻璃桥+芙蓉镇（含接驳交通）+凤凰环保车 优惠政策：本行程门票为打包优惠价，不退任何门票差价，敬请谅解！ 
                <w:br/>
                5、购物：本行程不安排指定购物店，凤凰古城等民俗风情景区设有配套的商品展销商铺，游客仅凭个人喜好购买，不强迫消费，如有购买请保留购物小票作为售后凭证，敬请知须！ 
                <w:br/>
                6、导游：优秀地接导游服务；10人以下安排司机兼向导。
                <w:br/>
                7、自费：本行程大门票一价全含，除行程所列小交通外，无任何自费游览景点
                <w:br/>
                项目推荐，行程当中个人消费及表演和酒店内的酒水小吃等项目则需个人自理。
                <w:br/>
                 8、儿童标准： 6周岁及1.2米以下小童：含当地车、餐费、导游；不含往返高铁票、不占床位、不含门票、超高自理。 6-13周岁大童：含当地车、餐费、导游、往返高铁票半票、儿童门票；不占床位。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个人旅游保险及一切个人消费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1、景点内小门票、缆车、小火车、环保车等费用（包含的除外），行程外的自费节目及私人所产生的个人费用
                <w:br/>
                等；
                <w:br/>
                 2、由于不可抗拒原因而需要变更行程时产生的费用（包括但不限于自然灾害等不可抗力因素、航班延误或取消、车辆故障、交通意外 等）。
                <w:br/>
                 3.其他行程未含景区景点门票（综合服务费包含门票、旅游车费、司机、导游
                <w:br/>
                服务费等项目）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购物：本行程不安排指定购物店，凤凰古城等民俗风情景区设有配套的商品展销商铺，游客仅凭
                <w:br/>
                个人喜好购买，不强迫消费，如有购买请保留购物小票作为售后凭证，敬请知须！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2026-04-11T17:58:00+08:00</dcterms:created>
  <dcterms:modified xsi:type="dcterms:W3CDTF">2026-04-11T17:58:00+08:00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