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七彩丹霞 | 鸣沙山月牙泉 | 莫高窟 | 黑独山 | 茶卡盐湖 | 翡翠湖 | 青海湖黑马河 | 塔尔寺 | 藏寨家访行程单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SD-20260203-M1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--尽览美景--
                <w:br/>
                【精华景点】  行程安排岗什卡雪峰、黑独山、翡翠湖、青海湖黑马河等网红景点！
                <w:br/>
                【豪华用车】  专属定制豪华旅游大巴2+1陆地头等舱航空座椅（10人以上）
                <w:br/>
                【品质住宿】  全程网评3钻酒店+升级1晚网评4钻酒店，让您入住更舒适，休息更充分，真正享受旅游！
                <w:br/>
                【食在甘青】  齐聚甘青特色风味美食，让您一饱口福，不虚此行
                <w:br/>
                【甘州小吃宴】—河西小江南，尽享陇上美食
                <w:br/>
                【牦牛肉火锅】—柴达木的精盐烹饪出美味的牦牛肉，藏家美味不容错过
                <w:br/>
                【敦煌驴肉黄面】—千年敦煌特色美食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广州-兰州-岗什卡雪峰-祁连
                <w:br/>
                指定时间于机场集中，工作人员于机场代办理乘机手续，乘飞机前往兰州。接机后乘车前往【岗什卡雪峰】（不含区间车25元/人，游览约1小时），连心湖是岗什卡雪峰脚下的冰川融水形成的高山湖泊，湖面呈心形，湖水湛蓝清澈，倒映雪山景观，湖面形似心形，湖水湛蓝透亮，湖底青石清晰可见，被誉为“雪山脚下的蓝宝石”。。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4、翻越平均海拔3000米以上哑口，注意在高原不要做剧烈运动。
                <w:br/>
                5、在高海拔注意安全，多饮水，有轻度高反不要恐慌，注意保存体力。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祁连-张掖-嘉峪关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入住嘉峪关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
                <w:br/>
                早餐后，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后穿越柴达木盆地，领略另一种西北秘境样貌。沿途我们将穿越沙漠，翻过祁连山支脉，走进这世上少有的大型雅丹地貌，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入住大柴旦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入住茶卡酒店。
                <w:br/>
                【温馨提示】
                <w:br/>
                1、茶卡盐湖内景区建议穿着颜色艳丽衣服进行拍照（例如红裙子、彩色丝巾等）。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茶卡-青海湖-西宁
                <w:br/>
                早餐后，乘车翻越橡皮山抵达【青海湖·黑马河】（不含区间车30元/人，游览约1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后前往【藏寨家访】（参观游览约2小时）沉浸式领略青藏高原特色藏族文化。在这里您可以欣赏到青海高原古老的藏族村落，充分体现青海藏族古老的原始风貌，为您的旅途奉上值得回味的独家记忆。入住西宁酒店。
                <w:br/>
                【温馨提示】
                <w:br/>
                1、青海湖平均海拔3200米左右，请团友注意在高原不要做剧烈运动
                <w:br/>
                2、青海湖边湿润舒适，白天长袖T恤都可，早晚注意加减衣物。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2、在寺院里不能用手触摸佛经、法器、佛像等，在寺院殿堂内不可拍照。
                <w:br/>
                3、塔尔寺参观要求着正装，请注意和尊重民族宗教习惯。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嘉峪关网评4钻酒店：珠城酒店/白鹿隐居度假酒店或同级
                <w:br/>
                敦煌网评3钻酒店：天沁云水大酒店/嘉河云境酒店或同级
                <w:br/>
                大柴旦网评3钻酒店：丽湖雅致大酒店或同级
                <w:br/>
                茶卡网评3钻酒店：铂曼酒店/君道酒店/天镜瀚海大饭店或同级
                <w:br/>
                西宁网评3钻酒店：冬宝酒店或同级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4.青海湖黑马河区间车30元/人
                <w:br/>
                5.塔尔寺区间车35元/人、讲解15元/人
                <w:br/>
                6.翡翠湖区间车60元/人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2026-03-04T01:09:47+08:00</dcterms:created>
  <dcterms:modified xsi:type="dcterms:W3CDTF">2026-03-04T01:09:47+08:00</dcterms:modified>
</cp:coreProperties>
</file>

<file path=docProps/custom.xml><?xml version="1.0" encoding="utf-8"?>
<Properties xmlns="http://schemas.openxmlformats.org/officeDocument/2006/custom-properties" xmlns:vt="http://schemas.openxmlformats.org/officeDocument/2006/docPropsVTypes"/>
</file>