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【4月郁金香专版】经典超值•土耳其直飞10天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AA17164350758TS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
                <w:br/>
                【酒店标准】
                <w:br/>
                特别安排1晚伊斯坦布尔五星酒店！
                <w:br/>
                特别安排1晚棉花堡当地五星温泉酒店，舒缓旅途的疲劳！
                <w:br/>
                特别安排1晚爱琴海海滨五星酒店！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郁金香节特别安排：【埃米尔冈公园】观赏郁金香（约1小时，如因道路交通管制不便前往，则选择Yildiz公园或Gulhane公园赏郁金香）。几百万株郁金香争奇斗艳，汇聚成郁金香的海洋，盛况空前，成为伊斯坦布尔春天最靓丽的一道风景。
                <w:br/>
                * 尽管出团期间处于花期开放的季节，但受气候、自然环境等不可抗力因素影响，旅行社不一定保证客人能欣赏到，敬请客人对此表示理解和认同。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司机导游服务费以及酒店税：RMB2000/人（请出发前结清）
                <w:br/>
                3. 全程单房差RMB3000（酒店单房差仅指普通单人间(如客人要求大床单间或单独一人住标双，单房差另议)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2026-02-04T10:27:06+08:00</dcterms:created>
  <dcterms:modified xsi:type="dcterms:W3CDTF">2026-02-04T10:27:06+08:00</dcterms:modified>
</cp:coreProperties>
</file>

<file path=docProps/custom.xml><?xml version="1.0" encoding="utf-8"?>
<Properties xmlns="http://schemas.openxmlformats.org/officeDocument/2006/custom-properties" xmlns:vt="http://schemas.openxmlformats.org/officeDocument/2006/docPropsVTypes"/>
</file>