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【杏香满伊犁•一隧通南北】新疆乌鲁木齐双飞8天 |独山子大峡谷 | 赛里木湖 | 霍尔果斯国门 | 大西沟吐尔根双杏花 那拉提草原 | 库尔德宁野百合 | 罗布人村寨 | 博斯腾湖 六星街 | 喀赞其民俗村 | 天山胜利隧道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（以上航班仅供参考，最终以实际出票航班为准！不指定）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✿特别安排品尝新疆特色风味：新疆大盘鸡/羊肉手抓饭/馕坑羊肉/特色拌面
                <w:br/>
                <w:br/>
                精选·住
                <w:br/>
                ✿入住优选6晚网评4钻酒店
                <w:br/>
                ✿特别升级1晚巩留网评5钻酒店
                <w:br/>
                <w:br/>
                舒适·行
                <w:br/>
                ✿2+1豪华座椅大巴，舒适空间，奢华体验，让您忘却旅途疲劳
                <w:br/>
                ✿赛里木湖VIP驱车入内，免换乘
                <w:br/>
                ✿深入伊犁河谷腹地，感受塞外西域江南绝美风光
                <w:br/>
                <w:br/>
                精彩·玩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✿霍城大西沟福寿山，多次被央视报道的赏花宝藏地，野杏花，野刺玫，野樱桃李，野苹果花，粉凋玉放
                <w:br/>
                ✿吐尔根杏花沟，三万多亩中世纪遗留的原始野杏林，微风拂过便是一场杏花雨，粉花绿地，仙境传说
                <w:br/>
                ✿探秘古老村落的秘密：塔克拉玛干沙漠边缘，罗布人居住的世外桃源——罗布人村寨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独山子大峡谷 &gt; 奎屯（航程5.5小时）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
                <w:br/>
                【独山子大峡谷】（含门票，游览时间约2小时；如遇去程午机或晚机，此景点调整为次日游览）是一个以其壮观的自然风光和独特的地貌特征吸引众多游客的景区。它地处天山北麓，由于长期的地质作用，形成了深邃而宽阔的峡谷地貌。这里的景色以陡峭的悬崖、错落有致的岩石层次以及丰富的色彩变化为特色，给人以强烈的视觉冲击。对于摄影爱好者来说，独山子大峡谷无疑是一个绝佳的拍摄地点，不同的时间和角度都能捕捉到令人惊叹的画面。此外，这里也是了解和研究地质构造和自然环境变化的理想之地。波澜壮阔的大峡谷经过河水亿万年的怒吼奔腾和雨水的冲刷、风雨雕饰，两岸山崖呈现出惊心动魄、气势磅礴的自然画卷；可入内走路参观，也可自费体验悬崖秋千、玻璃桥、高空自行车等刺激性游玩项目。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4、请穿着舒适运动鞋，注意脚下安全。
                <w:br/>
                5、景区户外场地紫外线强烈，建议戴上墨镜和遮阳帽，涂好防晒，多喝水以补充水分。
                <w:br/>
                6、新疆的酒店住宿条件普遍比内地城市差，出行前请做好相应的心理准备。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4钻：奎屯维也纳天玺店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赛里木湖（车程约5小时）
                <w:br/>
                【赛里木湖】（含门票+VIP驱车入内，游览时间约3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4钻：赛里木湖丽呈别院湘疆假日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大西沟杏花 &gt; 霍尔果斯国门 &gt; 六星街（杏花小路） &gt; 喀赞其民俗村 &gt; 巩留（车程约7时）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60余种，以野苹果、野樱桃李、野杏、野山楂、野核桃为主，每年春节漫山遍野花开成海。
                <w:br/>
                【霍尔果斯国门】(游览时间约30分钟）霍尔果斯口岸已经成为新疆维吾尔自治区最大的陆路与铁路综合性口岸，位列自治区口岸之首，在深化国家经贸合作，带动沿线各国经济发展等方面发挥着至关重要的作用。
                <w:br/>
                【六星街（杏花小路）】(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街边和民居旁的杏花竞相绽放，形成“杏花小路”的浪漫景观，从海棠路追随杏花至六星街已成为经典赏花路线。‌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胜地，到了这里没有一位居民会拒绝跟你聊天，吃行游购娱都能体验到浓郁的伊犁维吾尔民俗风情。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5钻：巩留蝶城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库尔德宁野百合 &gt; 吐尔根杏花谷 &gt; 那拉提（车程约4小时）
                <w:br/>
                【库尔德宁野百合】（游览时间约1小时）库尔德宁的野百合主要分布在高山草甸、河谷林地及观景台周边，例如下坡后的树林和山顶观景台是拍摄野百合与雪山相映的绝佳地点，而恰西景区的大观景台则提供了更深入的观赏视角；除了赏花摄影还可留意树林中的野生动物，增添旅行趣味。
                <w:br/>
                ***备注：如因天气原因或景区封路不能进入，则有可能更换前往恰西景区（变更方案以实际协商为准）。‌
                <w:br/>
                【吐尔根杏花沟】（含门票，游览时间约3小时）途经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2、景区为户外场地紫外线强烈，建议戴上墨镜和遮阳帽，涂好防晒，多喝水以补充水分。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4钻：那拉提文旅/丽呈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那拉提草原 &gt; 和静（车程约5.5小时）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1、草原地处山区下雨较多，温差大，请务必随身携带外套长裤；
                <w:br/>
                2、请尊重当地的文化和传统，不要随意破坏草原和当地的植被；
                <w:br/>
                3、草原蚊虫多，建议准备防蚊药水，以防叮咬。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4钻：和静陌然/喜悦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 &gt; 罗布人村寨 &gt; 库尔勒（车程约4小时）
                <w:br/>
                【罗布人村寨】（含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温馨提示：
                <w:br/>
                1、行程当天如遇不可抗力因素导致交通管制道路封闭，则需调整行程方案前往乌鲁木齐，其额外产生的交通及食宿费用须由客人自理。
                <w:br/>
                2、参考行程调整方案如下：
                <w:br/>
                D6：那拉提-伊宁-动车-乌鲁木齐
                <w:br/>
                D7：国际大巴扎-乌鲁木齐
                <w:br/>
                D8：乌鲁木齐-送机
                <w:br/>
                （导游会根据当下实际情况，与游客充分沟通，经全体游客一致同意最终的变更方案，签名确认后，才会执行变更方案的行程！）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库尔勒 &gt; 博斯腾湖 &gt; 天山胜利隧道 &gt; 乌鲁木齐（车程约4.5小时）
                <w:br/>
                【博斯腾湖】（含门票，游览时间约2小时）古称“西海”，唐谓“鱼海”，清代中期定名为博斯腾湖，位于焉耆盆地东南面博湖县境内，是中国最大的内陆淡水湖。总面积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国际大巴扎 &gt; 广州（航程5.5小时）
                <w:br/>
                【新疆国际大巴扎】（游览时间约2小时；；如遇回程早机，此景点调整为行程第七日游览）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后于指定时间集中前往乌鲁木齐机场，搭乘航班飞回广州。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1.广州-乌鲁木齐往返经济舱机票，含机建燃油税费；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4.用餐：酒店含早，全程含7早餐8正餐，餐标50元/正，如人数不足十人，将根据实际人数酌情安排用餐（团队餐不用不退），特别安排特色餐：新疆大盘鸡/羊肉手抓饭/饿坑羊肉/烤包子/羊肉拌面；
                <w:br/>
                5.门票：仅含行程所列景点首道大门票+景交车；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1000元/人、4月1200元/人（若您为1大1小出行，为避免打搅您和同房客人的休息，则儿童必须占床，请您补房差报名；旅游接待酒店，以标准间居多，不一定能安排三人间：如要求三人入标双，则退房差:3月退500元/人，4月退700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新疆线路路途遥远，不接受孕妇，年龄范围以外和身体有严重疾病的游客报名，如有隐瞒自身健康状况而发生意外导致损失的，概由游客承担，旅行社不承担责任。另外65-68岁老人至少有一位65岁以下成人陪同。
                <w:br/>
                11.港澳台和外籍游客需住涉外酒店，酒店会有差价产生，需补酒店差价！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2、行程中所有赠送项目以及风味特色餐不参加即视为自动放弃，不去不退；
                <w:br/>
                3、报名出票后，临时取消行程，不退任何费用；
                <w:br/>
                4、新疆气候炎热干燥，请带好必备的防晒用品、太阳镜、太阳帽及雨伞。同时配备清热、解毒的药或冲剂。
                <w:br/>
                5、夜间或自由活动期间宜结伴同行并告知导游，记好导游电话备用。注意安全，保管好个人财物，贵重物品请放置在酒店保险箱保管或到酒店前台免费寄存；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9、如遇人力不可抗拒因素（台风、暴雨、检修等）或政策性调整，导致无法游览的景点和项目，我社有权取消或更换为其他等价景点或项目,赠送景点和项目费用不退，并有权将景点及住宿顺序做相应调整；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2026-02-12T14:21:43+08:00</dcterms:created>
  <dcterms:modified xsi:type="dcterms:W3CDTF">2026-02-12T14:21:43+08:00</dcterms:modified>
</cp:coreProperties>
</file>

<file path=docProps/custom.xml><?xml version="1.0" encoding="utf-8"?>
<Properties xmlns="http://schemas.openxmlformats.org/officeDocument/2006/custom-properties" xmlns:vt="http://schemas.openxmlformats.org/officeDocument/2006/docPropsVTypes"/>
</file>