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早餐后，乘车前往国家5A级旅游景区—【黄果树风景名胜区】，乘景区环保车进入景区（不含必乘环保车50元/人+保险10元/人，请现付导游）；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早餐后，乘车前往国家5A级旅游景区—【小七孔景区】（不含必乘电瓶车/保险50元/人，请现付导游）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必乘4段电瓶车20元/人，保险10元/人，请现付导游），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酒店参考：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自费项：西江不含必乘4段电瓶车20元/人，保险10元/人，不含镇远往返摆渡车20元/人，请现付导游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保险10元/人，请现付导游；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酒店参考：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交通：旅游车
                <w:br/>
                景点：梵净山、甲秀楼
                <w:br/>
                自费项：梵净山不含电瓶车48元/人，索道140元/人、保险10元/人，请现付导游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
                <w:br/>
                酒店参考（住宿先后顺序可根据实际情况调整）：
                <w:br/>
                网评3钻版参考：
                <w:br/>
                贵阳酒店：如家精选酒店(贵阳高铁北站观山湖店)、贵阳筑悦轻居酒店（万象城火车站店）、格美酒店（贵阳火车站鸿通城店）、宜尚酒店（火车站沙冲路店）或不低于以上标准网评3钻酒店。
                <w:br/>
                都匀酒店：都匀西苑锦润酒店，都匀港龙大酒店、都匀凯里亚德酒店、都匀汉庭酒店或不低于以上标准网评3钻酒店；
                <w:br/>
                西江客栈：苗镜隐山别院(西江千户苗寨观景台店)、遇见西江假日酒店、牧云梯田全景美宿、西江花语水岸或不低于以上标准客栈；
                <w:br/>
                铜仁/江口酒店：铜仁朱砂大酒店（B座）、铜仁万山红大酒店、江口梵江印象酒店（象狮大道客运站店）或不低于以上标准酒店；
                <w:br/>
                网评4钻版参考：
                <w:br/>
                贵阳酒店：贵阳如一酒店、贵阳美仑酒店(贵阳观山湖会展城店)、贵阳观山湖开元名庭酒店、Journey Light旅途浮光酒店(贵阳观山湖会展城店)、TOWO上品国际酒店(贵阳世纪城购物中心店）或不低于以上标准酒店；
                <w:br/>
                都匀酒店：都匀灵智大酒店，都匀山水花园酒店、都匀盛世锦源酒店、都匀维也纳国际酒店（秦汉影视城绿博园店）或不低于以上标准酒店；
                <w:br/>
                西江客栈：苗镜隐山别院(西江千户苗寨观景台店)、遇见西江假日酒店、牧云梯田全景美宿、西江花语水岸或不低于以上标准酒店；
                <w:br/>
                铜仁/江口酒店：铜仁朱砂大酒店（A座）、梵净山梵行酒店(江口店)、梵净山国际酒店(江口店)、书香世家酒店(梵净山店)或不低于以上标准酒店；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5、用车：旅游用车2+1陆地头等舱大商务车（如客人因自身原因造成景区未去，车费不退）；（如人数不足10人以下：5座新能源车/7-15座商务车），保证每人一正座；随车配备USB充电接口或全程配备充电宝；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必乘景区交通车保险（黄果树/荔波小七孔/西江/镇远/梵净山）</w:t>
            </w:r>
          </w:p>
        </w:tc>
        <w:tc>
          <w:tcPr/>
          <w:p>
            <w:pPr>
              <w:pStyle w:val="indent"/>
            </w:pPr>
            <w:r>
              <w:rPr>
                <w:rFonts w:ascii="宋体" w:hAnsi="宋体" w:eastAsia="宋体" w:cs="宋体"/>
                <w:color w:val="000000"/>
                <w:sz w:val="20"/>
                <w:szCs w:val="20"/>
              </w:rPr>
              <w:t xml:space="preserve">
                黄果树必乘环保车+保险60元/人
                <w:br/>
                荔波小七孔环保车/保险50元/人
                <w:br/>
                西江不含必乘4段电瓶车/保险30元/人
                <w:br/>
                镇远往返摆渡车20元/人
                <w:br/>
                梵净山电瓶车48元/人+索道140元/人+保险10元/人
                <w:br/>
                请现付导游；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2026-06-19T07:31:12+08:00</dcterms:created>
  <dcterms:modified xsi:type="dcterms:W3CDTF">2026-06-19T07:31:12+08:00</dcterms:modified>
</cp:coreProperties>
</file>

<file path=docProps/custom.xml><?xml version="1.0" encoding="utf-8"?>
<Properties xmlns="http://schemas.openxmlformats.org/officeDocument/2006/custom-properties" xmlns:vt="http://schemas.openxmlformats.org/officeDocument/2006/docPropsVTypes"/>
</file>