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【花漾南疆】新疆喀什双飞8天 | 温宿大峡谷 | 喀什古城 | 白沙湖 | 喀拉库勒湖 | 班迪尔湖 | 达瓦昆沙漠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参考航班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春季场次较少，如遇当天无排期，则退回门票费用），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喀什-盘龙古道-班迪尔蓝湖-杏花村-塔县（500公里约8小时）     含：早、晚餐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之后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
                <w:br/>
                之后返回塔县，入住酒店休息。
                <w:br/>
                【温馨提示】：
                <w:br/>
                1、帕米尔高原海拔较高，可能会出现高原反应，可提前准备药品。
                <w:br/>
                2、进入景区，一定要听从导游及景区工作人员指引路线参观，避免迷失方向。
                <w:br/>
                3、杏花花期受天气气候影响较大，无法保证出发日期为最佳观赏日期，景区观赏以实际效果为准。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早餐：民宿早餐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特别说明
                <w:br/>
                关于广东人福利-赠送价值150元大礼包（图木舒克市旅游局针对广东省身份证游客，每团持有广东身份证的客人达10人以上，即可申请赠送，非广东身份证客人无法享受此福利。具体申请需提前报备审批，审批结果以当地文旅局批复为准）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