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【花漾济州】韩国济州四天之旅|山茶花之丘|养生海水汗蒸幕|新昌风车海岸|Ecoland森林小火车|城山日出峰|济州五花特二酒店（澳门往返）行程单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 包机直飞济州岛，免签证 ~济州岛，重游韩国蜜月岛！
                <w:br/>
                ☆  住宿升级：全程入住五花特二酒店，尽享舒适；
                <w:br/>
                ☆  养生体验—【养生海水汗蒸幕】
                <w:br/>
                ☆  体验小火车游生态公园—【Ecoland 森林小火车】
                <w:br/>
                ☆  济洲夏季绣球花打卡点—【山茶花之丘】
                <w:br/>
                ☆  最 ins 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【澳门-济州】（参考航班：参考航班：TW/02:15-06:20） 养生海水汗蒸幕 ，新昌风车海岸， 山茶花之丘 ，泰迪熊博物馆
                <w:br/>
                早餐后，参观【韩国人参专卖店】（游览时间约 90 分钟），【护肝寳专卖店】（游览时间约 90 分钟），前往【Ecoland 森林小火车】 公园由小火车串联起四个主题园区 ，分别是总站 、生态走廊地区 、湖边站 、郊游花园站以及薰衣草 、绿 茶&amp;玫瑰花园站 。生态乐园列车共有五部小火车 ，分别漆上济州岛最具代表性的五种生态色彩 。红色代表火山， 黑色 为玄武岩 ，黄色是油菜花 ，绿色象征绿草地 ，蓝色则为蓝天 ，公园内不仅有自然风光 ，还有欧式白色建筑与大自然完 美融合 ，非常适合游玩 。前往【城邑民俗村】（ 游览时间约 60 分钟 ）这里现有 400 余栋房屋， 被指定为韩国民 俗资料保护区，以茅草覆盖的屋顶，石头叠砌的院墙，以及用“丁囊”取代门户的民宅，质朴可爱，至今仍有人 在这里居住生活 。這裡還售賣乡土食品、 民间工艺品等 。前往【城山日出峰】（ 游览时间约 60 分钟） 为汉拏山 360 个止火焰山之一 ，也是世界最大的突出于海岸的 火山口 ，攀登 30 分钟左右到山顶； 由此也可观看日落 ，加上可以了望一片广阔的牧场， 美不胜收 ，令人叹为观 止，远眺这山峰绮丽景色，其西海岸有“海女之家”，运气好的时候还可观看到韩国国宝级海女潜水采集海产的 情景 。入住酒店 。
                <w:br/>
                景点：养生海水汗蒸幕 ，新昌风车海岸， 山茶花之丘 ，泰迪熊博物馆
                <w:br/>
              </w:t>
            </w:r>
          </w:p>
        </w:tc>
        <w:tc>
          <w:tcPr/>
          <w:p>
            <w:pPr>
              <w:pStyle w:val="indent"/>
            </w:pPr>
            <w:r>
              <w:rPr>
                <w:rFonts w:ascii="宋体" w:hAnsi="宋体" w:eastAsia="宋体" w:cs="宋体"/>
                <w:color w:val="000000"/>
                <w:sz w:val="20"/>
                <w:szCs w:val="20"/>
              </w:rPr>
              <w:t xml:space="preserve">早餐：包含     午餐：韩式石锅拌饭+涮涮锅     晚餐：人参鷄汤 +长寿面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 ，现时机税及燃油附加费；
                <w:br/>
                2 、去程 ：澳门口岸到澳门机场用车， 回程澳门机场-珠海横琴口岸用车；
                <w:br/>
                3、住宿全程韩国五花特二酒店  (以两人一房为标准 ，客人与领队是一个团队的整体 ，如出现单房差要补 ，根据 旅游法规领队有权对房间安排做出适当调整， 请谅解与遵从。)
                <w:br/>
                4 、行程表所列的团队餐费（ 不含酒水 ；早餐 ：根据情况安排酒店早或外用早 、正餐餐标韩元 10000/人 ）
                <w:br/>
                5、行程表内所列的景点入场费及全程旅游观光巴士(根据团队人数安排  9-45  座空调旅游车，保证每人  1  正座)
                <w:br/>
                6 、专业中文领队服务
                <w:br/>
                7、境外司陪人员服务费RMB400元/人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、个人旅游意外保险费和航空保险费 、航空公司临时通知的燃油税涨幅 ，行程外之自费节目及私人所产生的个 人费用等；
                <w:br/>
                2、 单房差￥ 600 元/人 ，不设自然单间；
                <w:br/>
                3、 如战争、 台风 、罢工等一切不可抗拒因素所引致的额外费用；
                <w:br/>
                4 、涉及人力不可抗力因素产生的额外费用(游客购物为个人自主行为， 一切责任自行负责 ，与旅行社无关) 。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 ）2-12 岁以内（ 不含 12 岁 ）小童不占床 ，大小同价； 此收费提供机位 、车位 、正餐及景点首道门票半票（ 若 超高请自行补足门票差价） 。如需占床， 请补单房差；
                <w:br/>
                B） 12-19 岁规定必须占床在成人价格上补单房差；
                <w:br/>
                C） 婴儿收费 ：2 周岁以下（ 不含 2 周岁） 的婴儿收费根据航司政策另行报价收费， 婴儿报价收费不提供机位 、车位 、餐位 、床位及景点费用 。
                <w:br/>
                D） 18 岁以下的未成年人及 65 岁以上的长者 ，需要至少一名 18 周岁至 64 周岁亲友陪同方可参团 ，敬请谅解!
                <w:br/>
                E）70 岁（ 含 ）以上的长者及孕妇恕不接待 ，敬请谅解！
                <w:br/>
                F ）报价仅适用中国大陆护照及持港澳特区护照 。另请详询护照类别是否可接待参团,整团其他护照价格另询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2026-06-04T02:53:11+08:00</dcterms:created>
  <dcterms:modified xsi:type="dcterms:W3CDTF">2026-06-04T02:53:11+08:00</dcterms:modified>
</cp:coreProperties>
</file>

<file path=docProps/custom.xml><?xml version="1.0" encoding="utf-8"?>
<Properties xmlns="http://schemas.openxmlformats.org/officeDocument/2006/custom-properties" xmlns:vt="http://schemas.openxmlformats.org/officeDocument/2006/docPropsVTypes"/>
</file>