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中旅1号【爱达邮轮•花城号】广州--那霸（过夜）--广州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AD20270314HCH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那霸</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广州南沙国际邮轮母港（离港时间：15:30）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港口地址：广州市南沙区兴沙路与振定路交叉路口往北约 160 米(地铁4号线南沙客运港站G出口)
                <w:br/>
                <w:br/>
                温馨提示： 1、当天出发前请务必带好自己有效证件，于出团通知指定时间地点办理登船手续； 2、需要托运的行李需要锁好（贵重和易碎物品不要放在托运箱内）；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今天迎来全天的邮轮海上巡游，让轻松舒适来开启您的邮轮之旅。您可以根据 自己的喜好，享受船上的休闲娱乐设施及各式美食, 体验丰富多彩的娱乐项目,参加 特色的船上课程，邮轮每天都会让你惊喜不断；一切服务只为让您和您的家人共同 享受这无与伦比的邮轮假期！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那霸 靠港时间：15:00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 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那霸 离港时间：14:00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--离船 （抵港时间：14:00）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 5 晚船票费用；
                <w:br/>
                2、用餐：邮轮上免费餐厅膳食（用餐标准及餐费另行收取与否，均按邮轮公司公告政策确定；旅行社严格执行 其政策，无增删）
                <w:br/>
                3、娱乐：互动派对、剧院表演、船上指定免费设施（游泳池、按摩池、健身设施、攀岩、甲板冲浪等）；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，套房160 港币/人/晚 ，4 周岁（不含4周岁） 以下儿童免收服务费 ，相关费 用由客人在船上自行支付（收费标准仅供参考 ，以船上公布标准为准）；
                <w:br/>
                2、日本国际观光旅客税（船上支付，参考费用3000日元/人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1、请于确认舱位需全款支付。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中国大陆国籍客人：从航次结束日期开始算有效期 6 个月以上护照原件+1 份护照复印件
                <w:br/>
                 温馨提醒：
                <w:br/>
                1、成功预订后需提供护照照片页复印件或者扫描件+身份证扫描件，出船票使用； 
                <w:br/>
                2、港澳台的客人，还需持有有效的回乡证或台胞证； 
                <w:br/>
                3、如非中国大陆国籍客人，请您自行确认签证事宜；外国籍客人需有再次进入中国的有效签证，如自备签 证，请确认您签证的有效性，以免耽误行程！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2026-10-23T00:42:10+08:00</dcterms:created>
  <dcterms:modified xsi:type="dcterms:W3CDTF">2026-10-23T00:42:10+08:00</dcterms:modified>
</cp:coreProperties>
</file>

<file path=docProps/custom.xml><?xml version="1.0" encoding="utf-8"?>
<Properties xmlns="http://schemas.openxmlformats.org/officeDocument/2006/custom-properties" xmlns:vt="http://schemas.openxmlformats.org/officeDocument/2006/docPropsVTypes"/>
</file>