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【臻纯九寨】四川南充双飞一动6天丨南充丨阆中古城丨九寨沟丨黄龙丨熊猫基地丨三星堆丨锦里古街丨宽窄巷子行程单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WZ-20260304ZCJZNCWF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南充市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臻纯九寨：3月25/26号参考航班
                <w:br/>
                广州-南充 CZ3293 18:00-20:35
                <w:br/>
                南充-广州 CZ3430 21:10-23:20
                <w:br/>
                <w:br/>
                <w:br/>
                （含往返大交通，实际航班以出票为准。不含燃油税，报名收取。）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★【产品亮点】广东独立成团，拒绝全国拼，同声同气、精品小团； 
                <w:br/>
                ★【经典行程】车进九寨，动车返回、体验九寨动车，不走回头路、景点更全面丰富；
                <w:br/>
                ★【产品特色】景点全面：畅游九寨、瑶池黄龙、阆中古城、熊猫基地、三星堆遗址； 
                <w:br/>
                ★【打卡必地】打卡锦里古街、宽窄巷子，体验休闲之都的慢生活和麻辣美食；
                <w:br/>
                ★【住宿升级】精心安排入住精选网评4钻或精选酒店，让您旅途无忧；
                <w:br/>
                ★【特色美食】精心安排美食餐：尓玛羌家宴、牦牛滋补汤锅、连山大刀回锅肉；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广州--南充（参考航班： CZ3293 18:00-20:35）
                <w:br/>
                广州乘机前往四川南充（飞行约2小时），抵达南充高坪机场，专车接机后前往酒店，后办理入住。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南充瑞廷西郊S酒店/雍景四季酒店/丽呈酒店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南充--九寨 （420公里约7-8小时）
                <w:br/>
                酒店早餐后，乘车前往九寨。一路向北，进入甘川交接经过文县，感受白龙江穿峡而过，云雾在峡谷间流转，青山碧水勾勒出“陇上江南”的灵秀和雄伟，下午经过九寨沟县抵达沟口，入住酒店。
                <w:br/>
                <w:br/>
                温馨提示：九寨房费和餐费为套餐制，套餐的餐食为酒店配餐，比较简约；如晚餐不用，无费用退出。
                <w:br/>
                交通：汽车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游览世界自然遗产-童话世界【九寨沟风景区】（含优惠门票；不含观光车淡季80元/旺季90元和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
                <w:br/>
                2：九寨沟景区的游览方式需要乘坐景区观光车，请妥善保管好九寨沟的观光车票，以免查票
                <w:br/>
                3：九寨沟景区海拔2500-3100米；建议游客可从远至近进行游览，不做剧烈运动，以免高反
                <w:br/>
                4：九寨沟景区停车场距离景区大门需要步行5-15分钟，敬请谅解；
                <w:br/>
                特别提示：[此天行程户外游览时间较长，九寨沟高原地区日照充足，紫外线较强，请备好太阳镜、太阳伞、防晒霜等物品；请遵守景区管理制度，禁止吸烟、乱丢垃圾、违者最低罚款500元起；]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景点：【九寨沟风景区】
                <w:br/>
                自费项：九寨沟观光车淡季80/旺季90元和保险10元；《走进藏民家访》自费150-180元/人、《藏羌歌舞表演》自费180-280元/人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九寨西姆山居酒店/丽呈别院/格尔单酒店/九源国际/度假村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九寨沟--黄龙（正常行车约2小时）--高铁--成都
                <w:br/>
                酒店享用早餐，后前往黄龙景区。
                <w:br/>
                抵达【黄龙风景区】（含优惠门票；游览3-4小时，不含：黄龙上下缆车120元/人、电瓶车20元/人、定位耳麦30元/人）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文化底蕴深厚的古城，素有“高原古城”之称也是国家级文物保护单位；四川省历史名城，是历史上有名的边陲重镇，被称作“川西门户”完毕后前往黄龙九寨/松潘高铁站后，乘坐动车抵达成都，乘车前往酒店。
                <w:br/>
                <w:br/>
                温馨提示：
                <w:br/>
                1：黄龙海拔高3900米，建议根据自己身体情况量力而行；
                <w:br/>
                2：黄龙游览方式可：①乘缆车往返（往返120元）；②单程乘坐缆车（单程80元，步行下山）；③徒步行走；
                <w:br/>
                3：在不减少景点情况下，全程景点我社可根据实际情况调整游览的先后顺序，请知悉。
                <w:br/>
                交通：汽车/动车
                <w:br/>
                景点：【黄龙景区】
                <w:br/>
                自费项：【黄龙风景区】上下缆车120元/人、电瓶车20元/人、定位耳麦30元/人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成都--大熊猫基地--锦里
                <w:br/>
                早餐后，前往【大熊猫繁育基地】（含优惠门票，自理电瓶车30元/人非必需乘坐），地处成都市北郊斧头山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前往【锦里一条街】老街、宅邸、府第、民居、客栈、商铺、万年台坐落其间，青瓦错落有致，青石板路蜿蜒前行，让人恍若时空倒流。川茶、川菜、川酒、川戏等古蜀文化如清风扑面而来。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结束后返回酒店入住。
                <w:br/>
                <w:br/>
                （温馨提示：在不减少景点情况下，全程景点我社可根据实际情况调整游览的先后顺序，请知悉。）
                <w:br/>
                交通：汽车
                <w:br/>
                景点：【大熊猫繁育基地】
                <w:br/>
                自费项：【大熊猫繁育基地】电瓶车30元/人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成都礼悦大酒店/瑞廷雅爵酒店/臻悦豪庭酒店/丽呈酒店/德林酒店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成都--南充（250公里，约3小时）--广州（参考航班： CZ3430 21:10-23:20）
                <w:br/>
                早餐后，乘车前往广汉，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jin商代祭祀坑出土的青铜器、玉石器、金器以及陶器、骨器等千余件珍贵文物，
                <w:br/>
                前往中国四大古城之一【阆中古城】（不含小景点门票）它是我国保存最完整的古城，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
                <w:br/>
                后前往南充机场送机。
                <w:br/>
                <w:br/>
                特别说明：因三星堆每日限流，如未约到票则改游【武侯祠】，同意报名即认可此调整方案。我社将全力抢票，争取能让游客参观三星堆。如由于动车/航班原因，导致无法赠游锦里，无费用退出，请知悉。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自费项：【三星堆博物馆】讲解耳麦30元；【阆中古城】不含小景点门票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1、交通：广州-南充往返双程经济舱机票（未含航空保险）；含动车组二等座票（不保证同车厢连坐）；
                <w:br/>
                2、用车：当地空调旅游车（5-45座，根据实际人数调整，保证每人一正座）。
                <w:br/>
                3、导游：优秀地陪讲解服务（不派全陪）。在保证不减少景点的情况下，我社有权调整景点游览先后顺序。
                <w:br/>
                4、门票：所列九寨、黄龙、三星堆、熊猫基地优惠门票；（60岁以上长者，已经核算优惠门票，不在享受二次优惠） 60岁以下补门票：；280元/人；
                <w:br/>
                （不含景区交通：九寨观光车旺季90元/人；淡季观光车80元人）（必须乘坐）
                <w:br/>
                （不含九寨保险10元/人、黄龙缆车120元/人，黄龙电瓶车20元/人、黄龙定位耳麦30元/人、熊猫基地电瓶车30元/人、（非必须自愿选择）。赠送项目如因特殊原因不能成行，不做退款。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7、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8、用餐：5正5早，餐标30元/人（早餐酒店包含 ，全程所含正餐如不用不退餐费 、正餐十人一桌 ，八菜一汤 ，不含酒水如果人数不足十 人，则按具体人数来安排用餐标准。如游客不用餐，餐费一律不退）。
                <w:br/>
                温馨提示：当地饮食与游客饮食习惯差异较大，餐饮条件有限，尽请游客谅解并可自备些零食（方便面、榨菜等）.
                <w:br/>
                9、购物点：全程参观 2个购物店【如：土特产药材综合商店、健康生活体验馆，每个购物店逗留时间约 90-120分钟】。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不含景区交通：九寨观光车旺季90元/人；淡季观光车80元人）（必须乘坐）、（不含九寨保险10元/人、黄龙缆车120元/人，黄龙电瓶车20元/人、黄龙定位耳麦30元/人、熊猫基地电瓶车30元/人、（非必须自愿选择）；走进藏民家访自费150-180元/人、藏羌歌舞表演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九寨保险和观光车</w:t>
            </w:r>
          </w:p>
        </w:tc>
        <w:tc>
          <w:tcPr/>
          <w:p>
            <w:pPr>
              <w:pStyle w:val="indent"/>
            </w:pPr>
            <w:r>
              <w:rPr>
                <w:rFonts w:ascii="宋体" w:hAnsi="宋体" w:eastAsia="宋体" w:cs="宋体"/>
                <w:color w:val="000000"/>
                <w:sz w:val="20"/>
                <w:szCs w:val="20"/>
              </w:rPr>
              <w:t xml:space="preserve">观光车淡季80元/旺季90元（必须选择）、保险10元（自愿选择）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 景交+耳麦</w:t>
            </w:r>
          </w:p>
        </w:tc>
        <w:tc>
          <w:tcPr/>
          <w:p>
            <w:pPr>
              <w:pStyle w:val="indent"/>
            </w:pPr>
            <w:r>
              <w:rPr>
                <w:rFonts w:ascii="宋体" w:hAnsi="宋体" w:eastAsia="宋体" w:cs="宋体"/>
                <w:color w:val="000000"/>
                <w:sz w:val="20"/>
                <w:szCs w:val="20"/>
              </w:rPr>
              <w:t xml:space="preserve">黄龙缆车120元/人，黄龙电瓶车20元/人、黄龙定位耳麦30元/人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走进藏民家访</w:t>
            </w:r>
          </w:p>
        </w:tc>
        <w:tc>
          <w:tcPr/>
          <w:p>
            <w:pPr>
              <w:pStyle w:val="indent"/>
            </w:pPr>
            <w:r>
              <w:rPr>
                <w:rFonts w:ascii="宋体" w:hAnsi="宋体" w:eastAsia="宋体" w:cs="宋体"/>
                <w:color w:val="000000"/>
                <w:sz w:val="20"/>
                <w:szCs w:val="20"/>
              </w:rPr>
              <w:t xml:space="preserve">自费150-180元/人（自愿选择）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藏羌歌舞表演</w:t>
            </w:r>
          </w:p>
        </w:tc>
        <w:tc>
          <w:tcPr/>
          <w:p>
            <w:pPr>
              <w:pStyle w:val="indent"/>
            </w:pPr>
            <w:r>
              <w:rPr>
                <w:rFonts w:ascii="宋体" w:hAnsi="宋体" w:eastAsia="宋体" w:cs="宋体"/>
                <w:color w:val="000000"/>
                <w:sz w:val="20"/>
                <w:szCs w:val="20"/>
              </w:rPr>
              <w:t xml:space="preserve">自费180-280元/人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阆中古城景点小门票及观光车</w:t>
            </w:r>
          </w:p>
        </w:tc>
        <w:tc>
          <w:tcPr/>
          <w:p>
            <w:pPr>
              <w:pStyle w:val="indent"/>
            </w:pPr>
            <w:r>
              <w:rPr>
                <w:rFonts w:ascii="宋体" w:hAnsi="宋体" w:eastAsia="宋体" w:cs="宋体"/>
                <w:color w:val="000000"/>
                <w:sz w:val="20"/>
                <w:szCs w:val="20"/>
              </w:rPr>
              <w:t xml:space="preserve">阆中古城景点小门票（阆中古城内景点：张飞庙、贡院、中天楼等小景点门票自理，可自由购买单个景点门票或联游套票110元）、观光车25 元（自愿选择）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2026-03-07T21:29:23+08:00</dcterms:created>
  <dcterms:modified xsi:type="dcterms:W3CDTF">2026-03-07T21:29:23+08:00</dcterms:modified>
</cp:coreProperties>
</file>

<file path=docProps/custom.xml><?xml version="1.0" encoding="utf-8"?>
<Properties xmlns="http://schemas.openxmlformats.org/officeDocument/2006/custom-properties" xmlns:vt="http://schemas.openxmlformats.org/officeDocument/2006/docPropsVTypes"/>
</file>