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【梦幻青甘】西北双飞8天丨祁连大草原丨七彩丹霞丨丹霞口小镇丨嘉峪关城楼丨大地之子丨鸣沙山月牙泉丨莫高窟丨翡翠湖丨茶卡盐湖 青海湖丨云风里牧场行程单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ZM-XB20260304-A1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【精华景点】行程安排祁连山大草原、张掖七彩丹霞、翡翠湖、察尔汗盐湖、青海湖等网红景点，特别
                <w:br/>
                安排草原体验大礼包、沙漠大礼包！
                <w:br/>
                【豪华用车】专属定制豪华旅游大巴2+1陆地头等舱航空座椅（10人及以上）
                <w:br/>
                【品质住宿】全程当地商务酒店，让您入住更舒适，休息更充分！
                <w:br/>
                【特别赠送】云风里牧场—藏服体验+投壶+射箭+祈福，感受草原风情活动！
                <w:br/>
                藏式茶歇—草原间的藏味小歇，镌刻专属的青海美好！
                <w:br/>
                茶卡盐湖航拍—大地调色盘的震撼全景，给您独一无二的西北记忆！
                <w:br/>
                沙漠大礼包—ATV体验、滑沙、爬山拍日落、荡桥、秋千、跷跷板等！
                <w:br/>
                【食在甘青】齐聚甘青特色风味美食，让您一饱口福，不虚此行
                <w:br/>
                【雄关一品汽锅鸡】—蒸香沁人脾，舌尖难忘雄关味
                <w:br/>
                【戈壁沙漠BBQ】—烟火绕沙州，唇齿难忘风沙味
                <w:br/>
                【高原沸腾土火锅】—高原牦牛肉，炖出地道真滋味
                <w:br/>
                【翠色满园特色宴】—舌尖绽鲜香，味蕾沉醉好滋味
                <w:br/>
                【五星司导】金牌导游服务，他们是丝路文化的表达者与讲述者，为您倾情讲述茶马古道+丝绸之路演绎精彩旅程。安排具有多年驾驶经验的司机师傅全程服务。
                <w:br/>
                【接送服务】兰州西宁24小时免费接送机/接高铁/接火车服务（接送服务为赠送项目，如不需要安排接送，费用不退）
                <w:br/>
                【贴心服务】  每天随车无限量供应矿泉水
                <w:br/>
                导游景点打卡拍照、美景随时留
                <w:br/>
                新婚蜜月客人升级大床房
                <w:br/>
                逢生日客人，赠送精美祝福贺卡，并送上真挚祝福
                <w:br/>
                【品质保证】高性价比之选服务品质不打折
                <w:br/>
                省心出游！6大贴心保障+24小时在线服务，全程无忧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广州-兰州/西宁（接机）
                <w:br/>
                广州机场集合，根据航班时间乘飞机抵达兰州/西宁，抵达后工作人员安排接机，后前往酒店入住。
                <w:br/>
                后自由活动，一碗面、一座桥、一本书、一条河、这就是兰州！这是一座因河而生的城市，更是黄河在它将近六千公里漫长行程中唯一穿城而过的省会城市。因为这条伟大的河流和它的渡口，一座城市就此踏上了它穿越时光的漫漫行程。
                <w:br/>
                【温馨提示】
                <w:br/>
                接站客服会在您出发前一天21点前和您联系告知接站事宜，请您保持电话畅通（请勿认为是骚扰电话或信息为由不接、不回信息），我们会根据同航班或列车人数安排相应车型接机/站，无需等待，接机/站为师傅接送（期间无导游），抵达酒店前台报“姓名+电话”办理入住手续，之后自行活动（该项目为赠送项目，如客人自理无需安排接站不做退费或变更其他项目）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兰州/西宁－张掖（610KM约7小时）
                <w:br/>
                早餐后乘车赴西宁，接上提前抵达西宁的客人后，一起前往门源，门源是“丝绸之路”的辅道，是古老的黄河文明早期发祥地和传播地之一。门源四季美景各不同：每年3—5月远观冷龙岭主峰【岗什卡雪峰】，6-7月沿途欣赏中国最壮观的【百里油菜花海】景色，8-9月沿途尽赏【祁连大草原】的绝美风光。10-11月【祁连山脉】秋冬色美如画。草原、白云、牛羊群、雪山、牧民和冒着炊烟的帐篷构成了绝美的画卷。
                <w:br/>
                途经【扁都口观景台】夏季的时候，漫山遍野都是油菜花，处处洋溢着清新的花香。后抵达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游玩后乘车返回，入住酒店。
                <w:br/>
                【温馨提示】
                <w:br/>
                1.抵达西宁段游客请耐心等待大部队，团队会合后集体开始行程。
                <w:br/>
                2.门源油菜花属于季节性景点，花期时间是每年7月10日-8月初左右。
                <w:br/>
                3.翻越平均海拔3000米以上垭口，注意在高原不要做剧烈运动。
                <w:br/>
                4.在高海拔注意安全，多饮水，有轻度高反不要恐慌，注意保存体力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张掖精选酒店或入住不低于以上酒店档次的酒店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张掖-大地之子-敦煌（约620KM约7小时）
                <w:br/>
                早餐后乘车前往敦煌，停车远观【嘉峪关关城】，雄踞万里长城西端终点，峭立嘉峪山之麓的嘉峪关，是明长城西端的第一重关，也是古代“丝绸之路”的交通要塞。关城始建于明朝，是万里长城沿线最为壮观的关城。
                <w:br/>
                途经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近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地联系在了一起，作品风格远承汉唐之雄伟气韵，质朴无华的美学追求与苍茫的戈壁相统一。这几座雕塑，都是出自清华大学教授董书兵之手，让原本荒芜的戈壁瞬间有了生机，实属戈壁滩上一处难得的景致！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中餐后，前往参观佛窟殿堂，世界文化遗产【莫高窟】（含B类门票，游览约2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赠送沙漠大礼包（不含沙漠生态管理费25元/人）：滑沙、爬山拍日落、荡桥、海盗船体验。
                <w:br/>
                （赠送项目若因特殊原因无法体验，不退不换）
                <w:br/>
                【温馨提示】
                <w:br/>
                1、此天行程以莫高窟预约时间为准！
                <w:br/>
                2、选择骑骆驼或沙漠越野其他项目事项请了解安全注意事项根据自身情况再做选择。
                <w:br/>
                3、此天行程户外时间长请做好防晒和补充水分。
                <w:br/>
                【关于门票】莫高窟全部团期全部实行B类票，2021年4月1日起，莫高窟执行新的门票政策，首先售卖A类门票（238元，包含数字观影、8洞窟）限额6000张。参观当天A类门票发售完毕之后，才开始售卖B类门票（100元，包含4洞窟）。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敦煌-大柴旦-格尔木
                <w:br/>
                早餐后穿越柴达木盆地前往格尔木，途中体验柴达木盆地的荒凉与寂静。途中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
                <w:br/>
                后乘车前往格尔木游览亚洲最大盐湖【察尔汗盐湖（含门票，不含区间车60元/人，游览约2小时），景区内有一条由盐晶铺设通向昆仑山的道路—万丈盐桥，远处的蓝绿渐变，千里白盐花静静盛开，亦幻亦梦，说是人间天堂也不为过！晚入住格尔木酒店。
                <w:br/>
                【温馨提示】
                <w:br/>
                1.西北属于内陆不发达地区，各方面条件较为艰苦，与内地有一定的差距；该天车程很长建议随身听排遣寂寞、紫外线强请自备防晒霜、气温较高及时补充水分、自备零食以防不时之需！
                <w:br/>
                2.此天路程较长，人生的旅途也许因为一段艰辛的经历才会变得怀念。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德令哈/格尔木－茶卡－青海湖（约589公里约6.5小时）
                <w:br/>
                早餐后乘车赴茶卡，每次提到“天空之镜”这四个字，大多数人想到的都是玻利维亚的乌尤尼盐沼，那一面镜子使得天地颠倒。而在中国的青海，同样也有一个叫作【茶卡盐湖】（含门票，不含区间车，游览约2小时）的天空之镜，她被《国家地理》评为“人一生必去的55个地方”之一。阳光下的盐湖白茫茫一片，远处是雪山，脚下是纯白的盐晶，湖面上的水倒映着天上的白云和你的身影，像一面天然的镜子。而盐湖上的铁轨一直延伸到湖的尽头，让人无限遐想。这时世界一片白茫茫，只剩下蓝色、白色和黄色，天空之境是真的存在的。赤脚走在湖面之上，可以看见湖面反射出的巨大云朵。形成“湖水长天一色，盐湖雪峰同辉”的壮丽景色。
                <w:br/>
                今日我们特别安排团队茶卡盐湖定点航拍（赠送项目若因特殊原因无法体验，不退不换）：10-15秒视频，2-3张照片，当天精剪，让您的小视频惊爆朋友圈，为您定格茶卡盐湖的绝美湖景！
                <w:br/>
                【温馨提示】
                <w:br/>
                1、途中会经过仅有的带卫生间的高速休息站瓜州服务区，内有当地商贩在此兜售特产和瓜果，请您谨慎选择，此处非本产品指定购物店。
                <w:br/>
                2、当日行车时间长，路途远出发早，请您保持耐心，沿途可欣赏车外风光。此段车程行车时间较长，建议您当日午餐尽量多吃些或自备一些零食在途中食用，沿途视当日交通情况及进度，安排1-2次停车休息。
                <w:br/>
                3、大西北紫外线强烈，昼夜温差大，注意防晒防寒。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青海湖当地精选酒店或入住不低于以上酒店档次的酒店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青海湖/共和-西宁/兰州（508KM约7小时）
                <w:br/>
                早餐后前往【云风里牧场】（游览约1—1.5小时），坐落于青海湖周边核心区域，牧场依偎在高原蓝天与碧草之间，风过草场时牛羊成群、经幡摇曳，将西北草原的辽阔与藏地风情的静谧完美融合，成为旅途中远离喧嚣的治愈秘境。
                <w:br/>
                独家赠送【草原娱乐大礼包】
                <w:br/>
                温馨提示：赠送项目若因天气、人数不足、自愿放弃等不可抗力因素未能体验，均无费用可退。
                <w:br/>
                NO.1【草原藏服体验】
                <w:br/>
                换上一身色彩浓烈、纹样精美的藏式服饰，仿佛瞬间融入这片广袤草原。于领口袖口的斑斓图腾里，解读藏地生活的独特密码；在一针一线的刺绣匠心之中，感受民族文化的传承脉络，触摸精神文明的熠熠生辉。
                <w:br/>
                NO.2【草原投壶+射箭】
                <w:br/>
                暂别电子屏幕的束缚，奔赴草原尽情撒欢！拉弓搭箭瞄准靶心，在屏息凝神间锻炼专注与定力；执箭投壶比拼技巧，在欢声笑语中开启古老智慧的碰撞。一箭一投皆是千年传统文化的传承，带来别样的草原乐趣。
                <w:br/>
                NO.3【网红拍照矩阵】
                <w:br/>
                牧场精心打造草原网红拍照矩阵，澄澈蓝天为幕，茵茵绿草为毯，经幡、玛尼堆、牦牛道具等特色布景错落有致。无需刻意摆拍，随手定格都是刷爆朋友圈的旅行大片，定格属于你的青海湖记忆。
                <w:br/>
                NO.4【萌宠乐园参观】（不含喂养）
                <w:br/>
                走进萌宠乐园，与小动物们近距离相遇。看毛茸茸的小家伙们在草地上嬉戏打闹，听软萌叫声治愈疲惫心灵，让孩子们在与小动物的互动中感受生命的可爱，收获满满的快乐与治愈。
                <w:br/>
                后赴中国最美湖泊【青海湖二郎剑景区】（含门票，不含区间车，游览约2小时），青水千顷，白云万里。纯净圣洁的高原圣湖，是夏日梦幻般的色彩，目之所及全是湛蓝的天空，风轻云淡云卷云舒，这一抹蓝足以治愈一切。
                <w:br/>
                【温馨提示】
                <w:br/>
                1. 青海湖平均海拔 3200 米左右， 请团友注意在高原不要做剧烈运动。
                <w:br/>
                2. 青海湖边湿润舒适， 白天长袖 T 恤都可以， 早晚注意加减衣物。
                <w:br/>
                3. 此天车程较长， 进入兰州市区后一般比较堵车， 时间较长， 请保持耐心。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西宁/兰州当地精选酒店或入住不低于以上酒店档次的酒店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兰州/西宁-送机-广州
                <w:br/>
                早餐后，后根据航班时间前往兰州机场/西宁机场，乘机返回广州，结束愉快旅程。
                <w:br/>
                温馨提示：
                <w:br/>
                1、临行前请旅客检查个人随身物品是否齐全！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1、交通：含广州-兰州/西宁往返经济舱机票，不含燃油机建税；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酒店：全程入住 7晚当地商务酒店，每人1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兰   州 ：友好宾馆/金澳酒店/凯铂酒店/格林豪泰酒店/花园酒店酒店或同级
                <w:br/>
                西   宁 ：佳和酒店/西宁聚方酒店/西宁外滩聚德酒店/西宁燕赵酒店或同级
                <w:br/>
                张   掖： 尚景品美酒店/鑫瑞云阁假日酒店/宏鼎假日酒店/俊怡连锁酒店或同级酒店
                <w:br/>
                临   泽 ：鼎盛酒店/丹霞口聚鑫酒店/博泰酒店或同级
                <w:br/>
                敦   煌 ：祁连大酒店/嘉锦大酒店/宏鑫商务酒店或同级
                <w:br/>
                格尔木 ：格盟酒店/中柴酒店/珠峰大厦或同级
                <w:br/>
                德令哈 ：坤宜尚品/坤宜酒店/腾瑞祥酒店或同级或同级
                <w:br/>
                青海湖/共和 ：咸湖云酒店/天湖酒店/耳海商务酒店/鸿福庄园或同级
                <w:br/>
                兰州新区 ：飞天空港/漫哈顿酒店/瑞玲雅苑或同级
                <w:br/>
                备注：以上所列酒店仅供参考，具体以实际安排为准。
                <w:br/>
                3、用餐：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4、用车：当地有营运资质的空调旅游车 ，按人数安排车型 ，每人确保正座； 10 人及以上升级超大空间头等舱大巴，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5、门票：行程内景点第一道门票（七彩丹霞首道门票 +莫高窟  B 票 +鸣沙山月牙泉首道门票 +翡翠湖首道门票 +察尔汗盐湖首道门票 +茶卡盐湖首道门票 +青海湖二郎剑首道门票），不含园中园门票。由于此线路为我司综合包价产品，报名价格已提前享受旅行社团队门票折扣优惠，故不再享受任何类型门票优惠。
                <w:br/>
                6、导游：持证导游服务。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 【敦煌盛典】  268-318 元/人或 【又见敦煌】 或 【乐动敦煌】  298-318 元/人不等
                <w:br/>
                2. 【大漠烤全羊】1980-2380元/只 （10—20 斤不等价格不同）
                <w:br/>
                赠送： 8 凉菜  1 道敦煌特色发面饼子 +1 道特色汤面片！
                <w:br/>
                3.七彩丹霞区间车  38 元/人 （必乘）4.翡翠湖区间车  60 元/人 （自愿参加）
                <w:br/>
                5.察尔汗盐湖区间车  60 元/人 （必乘）6.茶卡盐湖往返小火车  108 元/人 （自愿参加）
                <w:br/>
                7.茶卡天空壹号区间车  60 元/人 （自愿参加）8.青海湖区间车   120  元/人  （自愿参加）
                <w:br/>
                9 沙漠生态管理费  25/人 （必乘）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精选优惠礼包套餐</w:t>
            </w:r>
          </w:p>
        </w:tc>
        <w:tc>
          <w:tcPr/>
          <w:p>
            <w:pPr>
              <w:pStyle w:val="indent"/>
            </w:pPr>
            <w:r>
              <w:rPr>
                <w:rFonts w:ascii="宋体" w:hAnsi="宋体" w:eastAsia="宋体" w:cs="宋体"/>
                <w:color w:val="000000"/>
                <w:sz w:val="20"/>
                <w:szCs w:val="20"/>
              </w:rPr>
              <w:t xml:space="preserve">
                1、 [回道张掖+裕固族风情宴 +敦煌风情宴]606元/人
                <w:br/>
                2、 [回道张掖+裕固族风情宴 +敦煌风情宴 +乐动敦煌] 904元/人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西北旅游注意事项
                <w:br/>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3.在西北旅游，路途比较漫长、气候差异大。此时体质较弱的游客，可能会出现水土不服的症状。所以建议携带一些常用的治疗药物，如感冒药或治疗肠胃不适的药物。 
                <w:br/>
                4.受旅游地自然条件和当地饮食口味的限制，沿途餐厅的条件与内陆旅游发达地区相比较，无论软件服务、硬件设施以及饭菜质量都可能存在一定差距。且北方大部分地区口味偏重， 喜辛辣：我旅行社会尽最大的努力进行协调，尽可能满足不同游客的需求。 
                <w:br/>
                5.整个旅途中，各位游客要注意保管好各自的贵重财物：不要轻易将手提电脑、照相机等贵 重物品留在房间里，建议寄存在酒店总台。在游览途中或晚上结伴出行时，请注意保管好随身携带的证件、现金、手机等等，以免造成不必要的损失，影响之后的行程。 
                <w:br/>
                6.景点附近一些工艺品店兜售的民族特色刀具备受游客的喜爱，但受限于中国民航与铁道部门的托运规定，无法快递运输，所以建议游客不要购买。 
                <w:br/>
                7.大西北属于我国相对边远的地区，自然环境、经济基础、接待条件相比内地可能会存在一定差距。（例如住宿标准方面，不宜用华东沿海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 人自理)；火车票如一经出票，退票则产生损失！人力不可抗拒的自然因素，不能完成或延误上述行程，所有产生的费用客人自理。 
                <w:br/>
                9.特殊限制：为了确保旅游顺利出行，防止旅途中发生人身意外伤害事故，请旅游者在出行前做一次必要的身体检查，如存在下列情况，因服务能力所限无法接待：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（7）大中型手术的恢复期病患者；孕妇及行动不便者。 
                <w:br/>
                10.老年人：如年龄达到75-79周岁，需要家属陪同+体检证明！70-75 周岁，需要体检证明+责任书！60-69周岁，需要签署安全责任书！敬请谅解！ 
                <w:br/>
                未成年人：未满18周岁的旅游者请由家属（因服务能力所限无法接待及限制接待的人除外）陪同参团。 
                <w:br/>
                外籍友人：本产品网上报价适用持有大陆居民身份证的游客。如您持有其他国家或地区的护照，请在预订过程中注明。 
                <w:br/>
                关于退团：因本产品团费价格为包价旅游合同综合报价，故如旅客报名后临时退团，属于旅客单方面违约，所有费用不退，且旅客还须赔偿旅行社预定损失费、车位损失费、房费定金损失费等合计1000 元/人。
                <w:br/>
                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 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2026-03-28T10:45:41+08:00</dcterms:created>
  <dcterms:modified xsi:type="dcterms:W3CDTF">2026-03-28T10:45:41+08:00</dcterms:modified>
</cp:coreProperties>
</file>

<file path=docProps/custom.xml><?xml version="1.0" encoding="utf-8"?>
<Properties xmlns="http://schemas.openxmlformats.org/officeDocument/2006/custom-properties" xmlns:vt="http://schemas.openxmlformats.org/officeDocument/2006/docPropsVTypes"/>
</file>