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【醉美大漓江 · 真纯玩】广西 桂林阳朔双动3天 桂林城徽象鼻山|山水间|主题船游正航大漓江|印象刘三姐|银子岩| 世外桃源|遇龙河竹筏漂流|山水旅拍|阳朔西街行程单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醉美漓江— 主题船游全段5A级大漓江，饱览精华【九马画山】、【20元人民币背景】等漓江上的著名景观！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醉美印象— 张艺谋总导演的12座山峰为背景漓江为舞台的【印象刘三姐】！
                <w:br/>
                醉美风情— 漫步具有异国情调的【阳朔西街】，尽享这一份属于的桂林的浪漫休闲时光！
                <w:br/>
                醉美旅拍—十里画廊核心区域，360°风景醉美山水倒影，芳草鲜美，落英缤纷，【赠送山水旅拍】！
                <w:br/>
                <w:br/>
                	美味珍馐：
                <w:br/>
                ◎含3正2早+1餐桂林米粉，正餐40标，全系餐送饮料、果盘，【桂北风味餐】、【阳朔壮家风情特色宴】、【大漓江船餐简餐】、【特色桂林米粉】
                <w:br/>
                <w:br/>
                	豪华住宿：
                <w:br/>
                ◎阳朔入住1晚豪华酒店【华美达度假酒店、美豪丽致酒店、新西街丽呈华廷酒店或万枫酒店】！
                <w:br/>
                ◎桂林入住1晚豪华酒店【桂山华星大酒店、桂林华美达酒店、桂林美居酒店或惠林顿智隐酒店】！
                <w:br/>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晚上观赏【印象·刘三姐贵宾席】（观赏时间1小时）全球最大的山水实景歌舞演出，此剧由著名导演张艺谋出任总导演，集漓江山水、广西少数民族文化及中国精英艺术家创作之大成，是全国第一部全新概念的“山水实景演出”。入住酒店后可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3、用餐：含3正2早+桂林米粉(酒店房费含早餐)，正餐40元/人，1餐为船餐简餐（小孩餐费减半，不用不退）（小孩餐费减半，不用不退）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2026-04-19T18:07:44+08:00</dcterms:created>
  <dcterms:modified xsi:type="dcterms:W3CDTF">2026-04-19T18:07:44+08:00</dcterms:modified>
</cp:coreProperties>
</file>

<file path=docProps/custom.xml><?xml version="1.0" encoding="utf-8"?>
<Properties xmlns="http://schemas.openxmlformats.org/officeDocument/2006/custom-properties" xmlns:vt="http://schemas.openxmlformats.org/officeDocument/2006/docPropsVTypes"/>
</file>