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【年列巡游】茂名+罗定3天 | 五星温德姆 | 开年饭 | 连滩油菜花基地 | 南山寺行程单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KH-20260306SP18890-0.5/0.4/0.3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茂名市-化州市-罗定市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越秀公园地铁站C出口（具体导游通知为准）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春暖花开-连滩油菜花基地、化州橘红园
                <w:br/>
                开年宴+海鲜自助餐+南山寺斋宴（份餐）
                <w:br/>
                非遗巡游年味浓-茂名年例
                <w:br/>
                1 晚石牛山度假酒店+1 晚化州温德姆酒店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出发—连滩油菜花—午餐自理—长岗坡—石牛山酒店—晚餐自理
                <w:br/>
                指定地点集中乘车前往世界黄皮之乡-郁南；10:30 抵达粤西最大油菜花基地【连滩油菜花基地】，每年 2~3 月间是油菜花盛开的季节，这里的油菜花一望无垠。
                <w:br/>
                注：油菜花海受属自然景观，受季节、天所影响很大，如因天气、季节等因素不能参观。我司会改为其他景点，不做退款处理；随后前往餐厅享用【特色午餐—自理】
                <w:br/>
                约 13:30 后前往【长岗坡渡槽】，素有“广东红旗渠”之称。长岗坡渡槽是中国水利史上的伟大工程之一，堪称世界之冠，它创造了人造水利历史上的奇迹，工程完成后发挥了重大的工程效益；
                <w:br/>
                约 16:30 前往罗定入住【石牛山度假酒店】，后自由餐厅享用【晚餐—自理】；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早餐—肥四鱼腐—橘红花园—南山寺—午餐—入住温德姆—自助晚餐
                <w:br/>
                07:00 前往餐厅享用【早餐】；
                <w:br/>
                08:00 集中前往参观【非遗肥四鱼腐作坊】，获得“非物质文化遗产”的老字号作坊，现场观看鱼腐制作过程，品尝至新鲜至地道的绉纱鱼腐；
                <w:br/>
                约 11:00 抵达化州【南山寺】新春祈福。宋代化州南山寺的佛教文化活动鼎盛，不仅信徒香客多，连一些官员文人学士也常到访。著名的史学家、政治学家范祖禹就曾居住在南山寺。
                <w:br/>
                后于南山寺享用【斋饭（每人一份）；
                <w:br/>
                15:00 前往入住五星【化州温德姆】，可自由前往酒店恒温泳池畅游；
                <w:br/>
                17:30 前往餐厅享用【海鲜自助餐】；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自助早餐—年列巡游—开年宴—鳄鱼公园—返程
                <w:br/>
                07:00 前往餐厅享用【丰富自助早餐】；
                <w:br/>
                约 08:00 集中前往参加【茂名非遗民俗“年例”】活动，年例是以游神摆宗台（又称摆醮）为核心并伴随各种民俗文化表演节目和宴请亲朋好友而开展的群体性祭祀活动，其主旨是敬神、拜祖先、祭祀社稷，祈祷风调雨顺、国泰民安。年例盛行于粤西鉴江、罗江流域一带，以茂名信宜、湛江为主，具有很强的地域特色，是当地一个独特而盛大的传统文化节日。
                <w:br/>
                注：茂名年列是当地民间自发组织活动。参加人员较多，请游客注意自身安全。由于民间自发组织，如受各天气。。。等不确定因素影响不能参加。我司会改为其他景点参观，不做退赔处理；
                <w:br/>
                约 12:30 享用【开年宴】；参考菜单：滋补鳄鱼汤、杏花香油鸡、广式脆皮鸭、盐焗海虾、萝卜牛腩、腰豆扣鲍鱼、上汤花胶、清蒸鲈鱼、海胆蒸鳄鱼蛋、田园小炒、蒜茸炒时蔬、沙糖桔;
                <w:br/>
                约 13:30 游览高州【鳄鱼公园】,回温暖的家....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 1 正座；
                <w:br/>
                用餐：含 2 正餐+1 斋宴（每人一份）+2 早（团队用餐不用餐不退费）
                <w:br/>
                住宿：全程入住标准房 1 晚石牛山酒店+1 晚化州温德姆酒店 （不指定房型酒店安排为准）
                <w:br/>
                导游：提供专业导游服务；
                <w:br/>
                购物：景点或市集内的商店不属于购物店与我司无关，请自愿并合理消费；
                <w:br/>
                景点：行程中所含的景点首道大门票，自理项目除外（不含电瓶车、园中园门票）
                <w:br/>
                温馨提示：（如遇景区不开放等特殊情况，不另做赔偿、已景区当天现场实际情况为准）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未提到的其他费用和个人消费和购买手信的费用;因交通延误、取消等意外事件或战争、罢工、自然灾害等不可抗力导致的额外费用；因游客违约、自身过错、自身疾病导致的人身财产损失而额外支付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本团 40 人成团，若不成团则提前两日通知，不另作赔偿，报名则默认该条款
                <w:br/>
                【老人出行】
                <w:br/>
                1，本团为活动团队，门票为旅行社团体采购，已享受景区政策优惠，所以其他优惠证件（含：60 岁以上老年人、残疾人、离休干部、70 岁（含 70 岁）以上老人、现役军人、残疾军人）不再享受任何优惠；客人自愿放弃游览不退任何费用。
                <w:br/>
                特别备注说明：若游客报名时故意隐瞒精神类疾病，且在旅游行程中突发疾病导致旅行社人员和其他游客财产损失和身体伤害的，由该游客及其监护人承担全部责任。
                <w:br/>
                <w:br/>
                三人房：没有
                <w:br/>
                补房差：350 元/人
                <w:br/>
                减房差：不设退房差、单人可以放弃床位
                <w:br/>
                如报名儿童身高与实到儿童身高不符，超高费用客人自理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1、请自愿购买旅游意外保险，1.4 米以下小童、55 岁以上老人、不适宜参加剧烈运动的游客敬请根据自己的身体状况选择适合的线路参团；70 周岁以上老年人预订出游，须签订《健康证明》并有家属或朋友陪同方可出游。因服务能力所限，无法接待 75 周岁以上的旅游者报名出游，敬请谅解。
                <w:br/>
                2、请出发当天带身份证原件、收据或合同前往指定时间地点集中，出发当天请游客提前 10 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6、景点游览、住宿的先后顺序以旅行社安排为准，景点绝不减少；
                <w:br/>
                7、本团不发旅行袋/旅游帽/矿泉水；
                <w:br/>
                8、18 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以短信形式通知，敬请留意。
                <w:br/>
                12、旅行社强烈建议出行游客购买个人旅游意外保险。
                <w:br/>
                13、离团说明：客人擅自、强行离团或不参加行程内的某项团队活动（含酒店、用餐、景点等），我社视客人自动放弃行程，发生此类情况一切后果请客人自行承担，客人离团期间的一切行为与旅行社无关。
                <w:br/>
                14、以上行程仅供参考，旅行社在保证行程标准景点不变的情况下可做出相应的调整，具体以出团通知及当地实际安排为准。
                <w:br/>
                15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16、景点游览、住宿的先后顺序以旅行社安排为准，将严格执行行程标准承诺；我社按客人报名先后顺序排位，预先给客人编排好车位，请客人自觉礼让，听从导游安排。
                <w:br/>
                17、根据交通部门的通知，为保证游客乘车安全，严格要求旅行社的用车不能超载，若超载司机会被扣分或吊销牌照，并会进行罚款，所以即使是手抱婴儿也会安排一正座。一般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注意：此线路上下车点可能会增加黄埔、金沙洲、番禺、花都、大沥高速路口或周边地区，以当天安排为准。请知悉。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2026-05-15T23:05:08+08:00</dcterms:created>
  <dcterms:modified xsi:type="dcterms:W3CDTF">2026-05-15T23:05:08+08:00</dcterms:modified>
</cp:coreProperties>
</file>

<file path=docProps/custom.xml><?xml version="1.0" encoding="utf-8"?>
<Properties xmlns="http://schemas.openxmlformats.org/officeDocument/2006/custom-properties" xmlns:vt="http://schemas.openxmlformats.org/officeDocument/2006/docPropsVTypes"/>
</file>