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 -芽庄（过夜）-深圳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YL20260311SZMD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芽庄（金兰，越南) 靠港时间：12:00
                <w:br/>
                芽庄是越南迷人的海滨度假胜地，融合了自然风光与人文历史。您可以探访古老的占婆塔，感受厚重的历史印记；登上芽庄大教堂，俯瞰城市与海岸的壮丽景色。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芽庄（金兰，越南) 离港时间：16:00
                <w:br/>
                今天将继续停靠芽庄， 钟情自然的游客可漫步钟屿石岬角， 欣赏奇石与日落， 或在珍珠岛享受沙滩与水上乐趣。作为经典的邮轮停靠港， 芽庄为您呈现一段集文化、 自然与休闲于一体的精彩岸上行程。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深圳国际邮轮母港-办理离船手续 靠港时间：10:00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1、邮轮所选客房5晚船票费用；
                <w:br/>
                2、用餐：指定免费餐厅用餐；
                <w:br/>
                3、娱乐：互动派对、剧院表演、船上指定免费设施；
                <w:br/>
                4、港务税费1200元/人。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2026-03-28T12:51:06+08:00</dcterms:created>
  <dcterms:modified xsi:type="dcterms:W3CDTF">2026-03-28T12:51:06+08:00</dcterms:modified>
</cp:coreProperties>
</file>

<file path=docProps/custom.xml><?xml version="1.0" encoding="utf-8"?>
<Properties xmlns="http://schemas.openxmlformats.org/officeDocument/2006/custom-properties" xmlns:vt="http://schemas.openxmlformats.org/officeDocument/2006/docPropsVTypes"/>
</file>