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夏季】玩转'比奇角'·英伦四岛 英格兰+苏格兰+威尔士+爱尔兰四星12天（ 南航广州直飞）｜一价全含｜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EU20260313CZBICG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伦敦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酒店早餐后，乘车前往【华威大学】（入内参观不少于2小时），华威大学（The University of Warwick），是一所位于英国沃里克郡和考文垂市交界处的公立研究型大学。也是罗素集团、米德兰兹创新联盟、平板玻璃大学、欧洲大学协会、英联邦大学协会、全球大学高研院联盟、中英大学工程教育与研究联盟成员。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伦敦【精选博物馆】 （每个博物馆每人的价格）</w:t>
            </w:r>
          </w:p>
        </w:tc>
        <w:tc>
          <w:tcPr/>
          <w:p>
            <w:pPr>
              <w:pStyle w:val="indent"/>
            </w:pPr>
            <w:r>
              <w:rPr>
                <w:rFonts w:ascii="宋体" w:hAnsi="宋体" w:eastAsia="宋体" w:cs="宋体"/>
                <w:color w:val="000000"/>
                <w:sz w:val="20"/>
                <w:szCs w:val="20"/>
              </w:rPr>
              <w:t xml:space="preserve">
                ①国家美术馆：是一座以绘画收藏为主的国立美术馆。馆藏总数超过2600件，涵盖从1200年至1930年的欧洲绘画史，重要藏品包括莫奈《睡莲》、梵高《向日葵》、达•芬奇《岩间圣母》、 伦勃朗《63岁自画像》等等，含车费，导游服务费。
                <w:br/>
                ②自然史博物馆：是欧洲最大的自然历史博物馆，该馆拥有约‌7000 万至8000万件‌动植物标本、化石及矿物藏品，涵盖古生物、矿物学等六大领域，设有20多个展厅，著名展品包括巨型蓝鲸骨架和恐龙化石。含车费，讲解费，导游服务费。
                <w:br/>
                ③V&amp;A博物馆：V&amp;A博物馆在英国是规模第二大的国立博物馆，仅次于大英博物馆。也是目前世界上最大的装饰性艺术和设计博物馆。它收藏有远古时代至今的精美艺术品，从欧洲、北美、亚洲到北非文化遍布各洲。含车费，讲解费，导游服务费。
                <w:br/>
                *****以上三个博物馆互为独立项目，价格是单个博物馆每人的价格。
                <w:br/>
                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爱丁堡【爱丁堡深度游】</w:t>
            </w:r>
          </w:p>
        </w:tc>
        <w:tc>
          <w:tcPr/>
          <w:p>
            <w:pPr>
              <w:pStyle w:val="indent"/>
            </w:pPr>
            <w:r>
              <w:rPr>
                <w:rFonts w:ascii="宋体" w:hAnsi="宋体" w:eastAsia="宋体" w:cs="宋体"/>
                <w:color w:val="000000"/>
                <w:sz w:val="20"/>
                <w:szCs w:val="20"/>
              </w:rPr>
              <w:t xml:space="preserve">
                苏格兰最具文化气息的都会、也是苏格兰的首府－爱丁堡，雄伟的13世纪城堡、穿着格子裙的风笛手、闻名国际的爱丁堡艺术节以及哈利波特故事的发生地，被誉为欧洲最美的城市之一，也是英国最受欢迎的观光城市。入内参观苏格兰国家博物馆、爱丁堡大学、卡尔顿山、打卡大象咖啡厅，让你爱上这座古都独特的优雅气质。
                <w:br/>
                含车费、讲解费、导游服务费，成行人数20人，约3小时。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80.00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r>
        <w:trPr/>
        <w:tc>
          <w:tcPr/>
          <w:p>
            <w:pPr>
              <w:pStyle w:val="indent"/>
            </w:pPr>
            <w:r>
              <w:rPr>
                <w:rFonts w:ascii="宋体" w:hAnsi="宋体" w:eastAsia="宋体" w:cs="宋体"/>
                <w:color w:val="000000"/>
                <w:sz w:val="20"/>
                <w:szCs w:val="20"/>
              </w:rPr>
              <w:t xml:space="preserve">牛津【牛津大学深度游】</w:t>
            </w:r>
          </w:p>
        </w:tc>
        <w:tc>
          <w:tcPr/>
          <w:p>
            <w:pPr>
              <w:pStyle w:val="indent"/>
            </w:pPr>
            <w:r>
              <w:rPr>
                <w:rFonts w:ascii="宋体" w:hAnsi="宋体" w:eastAsia="宋体" w:cs="宋体"/>
                <w:color w:val="000000"/>
                <w:sz w:val="20"/>
                <w:szCs w:val="20"/>
              </w:rPr>
              <w:t xml:space="preserve">
                由牛津大学专业导游带领，走深度游的路线，看更多的牛津大学地标和学院。并深入其中一所古老的学院（贝利奥尔学院/圣三一学院/莫德林学院/大学学院等，具体看当天安排），深入感受世界顶级学府魅力。
                <w:br/>
                含预订费、门票、讲解费、超时费，成行人数20人，约90分钟。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2026-07-22T09:56:18+08:00</dcterms:created>
  <dcterms:modified xsi:type="dcterms:W3CDTF">2026-07-22T09:56:18+08:00</dcterms:modified>
</cp:coreProperties>
</file>

<file path=docProps/custom.xml><?xml version="1.0" encoding="utf-8"?>
<Properties xmlns="http://schemas.openxmlformats.org/officeDocument/2006/custom-properties" xmlns:vt="http://schemas.openxmlformats.org/officeDocument/2006/docPropsVTypes"/>
</file>