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桂林阳朔双动3天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	美味珍馐：
                <w:br/>
                ◎含3正2早+1餐桂林米粉，正餐40标，全系餐送饮料、果盘，【桂北风味餐】、【阳朔壮家风情特色宴】、【大漓江船餐简餐】、【特色桂林米粉】
                <w:br/>
                <w:br/>
                	舒适住宿：
                <w:br/>
                ◎阳朔入住1晚高级酒店【丽盛、和居、谷雅、万紫千红西街店、港潮、素朝、河岸竹林、田家河、沐景或同级】！
                <w:br/>
                ◎桂林入住1晚高级酒店【金岛国际、南越、金水湾、雅斯特、锦怡、曼哈顿北极广场店、三棵树、凯利N&amp;M、翰祥或同级店】！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2026-07-28T06:32:39+08:00</dcterms:created>
  <dcterms:modified xsi:type="dcterms:W3CDTF">2026-07-28T06:32:39+08:00</dcterms:modified>
</cp:coreProperties>
</file>

<file path=docProps/custom.xml><?xml version="1.0" encoding="utf-8"?>
<Properties xmlns="http://schemas.openxmlformats.org/officeDocument/2006/custom-properties" xmlns:vt="http://schemas.openxmlformats.org/officeDocument/2006/docPropsVTypes"/>
</file>