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自组【秘境花江】贵州双动5天游|纯玩|百里杜鹃|花江特大桥|花江大峡谷|独山天洞|罗甸大小井|奢香古镇|金海湖湿地公园行程单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GZ1773826222L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贵州秘境｜限定春景×喀斯特史诗×花海盛境深度环游
                <w:br/>
                小众度爆表：独享花江大峡谷"地球裂缝"、独山天洞“地下迷宫”、罗甸大小井“东方洞穴博物馆”等秘境，解锁贵州“隐世版”田园与溶洞风光。 
                <w:br/>
                季节限定景：春季专属， 世界最大天然杜鹃花海·百里杜鹃，绵延百余里的原始杜鹃林竞相怒放，色彩斑斓，宛如坠入梦幻仙境，错过再等一年！
                <w:br/>
                <w:br/>
                品质承诺｜广东专属团，纯玩0负担
                <w:br/>
                独立成团：广东独立出发精品团，拒绝全国散拼，行程节奏自主把控！
                <w:br/>
                环线设计：贵阳进都匀出，深度环形动线，全程不走回头路，时间利用率拉满！
                <w:br/>
                纯玩保障：0购物店0隐形消费0自费，把时间留给真正的风景与文化！
                <w:br/>
                住宿特色：景区内超豪五钻酒店+当地超豪五钻酒店+国际品牌五钻酒店，兼顾观景体验与在地文化沉浸！
                <w:br/>
                <w:br/>
                奇观盛宴｜打卡「世界级地标+隐世秘境」双王牌
                <w:br/>
                【百里杜鹃】地球花毯：春季限定！绵延百余里的原始杜鹃林竞相怒放，色彩斑斓，宛如坠入梦幻仙境。
                <w:br/>
                【花江特大桥】横竖都是第一：“此桥只应天上有，人生难得过一回”，近距离观赏世界第一高桥，是贵州桥旅融合的新创举。
                <w:br/>
                【花江大峡谷】地球大裂缝：乘船穿越"地缝"般峡谷，两岸108米高瀑布群倾泻而下，感受喀斯特地貌最暴烈的美学表达。
                <w:br/>
                【罗甸大小井】东方洞穴博物馆：3.5亿年溶洞看“石瀑飞泻”，乘竹筏探大小井“地下河蓝眼睛”，媲美荔波小七孔却更显静谧。
                <w:br/>
                【独山天洞】地下艺术宫殿：探秘喀斯特溶洞奇观，灯光映照下宛如梦幻星河，感受亿年地质演变的鬼斧神工。
                <w:br/>
                【奢香古镇】特色古镇：声名远播的彝族女英雄奢香夫人的故里，一处充满了人文历史情怀的特色古镇
                <w:br/>
                <w:br/>
                住宿升级｜轻奢旅居+在地文化沉浸
                <w:br/>
                安顺虹桥天瀑酒店（网评五钻）：酒店设计融合民族文化与山水意境，体验苗族崇高礼遇拦门酒及敬酒歌。
                <w:br/>
                独山豪利维拉酒店（国际五钻酒店）：原“天下第一水司楼”改建，酒店视觉风格独特，如同山水画卷般的自然之美被设计师通过现代元素转译。
                <w:br/>
                毕节南卓金海湾酒店（景区五钻）：位于国家AAAA级景区——毕节金海湖湿地公园核心腹地，入梦风景里。
                <w:br/>
                <w:br/>
                味觉暴击｜酸辣江湖+仪式感宴席
                <w:br/>
                安顺天麻药膳宴：以"药食同源"为理念，精选本地天麻、黄芪等药材，搭配土鸡等食材，黔中独树一帜的美食。
                <w:br/>
                独山三酸宴：独山三酸（盐酸、臭酸、虾酸）代表作，酸爽开胃，挑战“酸味美学”天花板。
                <w:br/>
                罗甸红水河酸汤鱼：以本地红酸汤为底，选用新鲜稻田鱼现杀现煮，感受“百家宴”的热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广州—贵阳—奢香古镇（车程约2小时）—毕节（车程约1小时）
                <w:br/>
                在广州南站指定地点集中，乘坐动车组前往“建造在喀斯特地貌上的夜郎古国”—贵阳市（动车程约5.5小时）。导游接站后，乘车前往游览【奢香古镇】（车程约2小时，游览约1小时），一处充满了人文历史情怀的特色古镇，在这里可以感知到非常浓郁的文化氛围，古镇的每一个建筑物都弥漫着独特的风情元素，令人印象深刻！名称来源于大方历史上有名的彝族巾帼英雄、明代杰出的政治家——奢香夫人。奢香夫人是明朝洪武时期英雄人物，拥有非凡的历史政绩，她开辟龙场九驿、兴办汉学、力劝农商，深受人们爱戴。古镇环抱大型生态园林景观【古彝花海梯田】，建筑风格融入了独特的水西古彝文化元素，梯田花海与古镇交相辉映，彰显梯田风采、彝家古楼、花海韵味、民俗底蕴。
                <w:br/>
                后乘车前往毕节（车程约1小时），入住金海湖湿地公园内金海湾酒店休息。入住酒店后游客可自行前往【金海湖湿地公园】内游览，或散步，或骑单车环湖，沿途可欣赏湖水、草坪、花谷，是“慢游”的最佳方式，享受自然静谧。也可自行前往游船观光，从水面观赏金海阁、双山大峡谷等景观。
                <w:br/>
                【毕节南卓金海湾酒店】：毕节南卓金海湾酒店位于国家AAAA级景区——毕节金海湖湿地公园核心腹地，酒店设计秉持“自然融合、现代简约”的理念，建筑与室内空间均采用现代中式风格，以米白、浅灰、原木色为主色调，营造宁静舒缓的氛围，客房内雅致的现代中式设计与窗外金海湖的自然景致形成美学对话。通过融合自然景观与人文体验，成为探索毕节“洞天湖地、花海鹤乡”魅力的新窗口。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暑假/节假日期间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毕节南卓金海湾酒店或同级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毕节—百里杜鹃（车程约1小时）—安顺（车程约2.5小时）
                <w:br/>
                早餐后，乘车前往游览有“世界最大天然花海”之称的【百里杜鹃】景区（车程约1小时，游览时间3小时，含观光车70元/人），百里杜鹃风景名胜区，有“地球彩带、杜鹃王国、养身福地、清凉世界”之美誉，总面积700余平方公里，海拔1200—1800米，是国家5A级景区、全国生态旅游示范区、国家唯一杜鹃森林公园，该景区是中国面积最大的原生杜鹃林，百里杜鹃以此得名。在延绵50余公里宽1-5公里的丘陵地带汇集了41个品种色彩芬芳的杜鹃花，各种杜鹃花先后怒放，杜鹃花漫山遍野，千姿百态，铺山盖岭，五彩缤纷，真是好一幅“千峰叠起嶂，乌金地下埋，杜鹃花似海，满山留异香”的美丽画卷。难得的一树不同花，可在一棵树上开出不同颜色的花朵，达7种之多。树龄千年的杜鹃花王，花开季节繁花万朵，独树成春，是迄今为止地球上发现的最大杜鹃花树。（备注：花期以往年作为参考，花期受天气等众多因素影响较大，如遇花期不佳，敬请理解。具体景观，以实际观看为主，该介绍仅做客观表述。）
                <w:br/>
                后乘车前往安顺（车程约2.5小时），入住酒店休息。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安顺关岭虹桥天瀑酒店、安顺半山酒店、澳维酒店、万绿城铂瑞兹酒店或同级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花江大桥（车程约1小时）—花江大峡谷（车程约0.5小时）—惠水
                <w:br/>
                早餐后，乘车前往打卡【花江特大桥·云度服务区观景台】（车程约1小时，游览约1.5小时，自愿自理：大桥接驳车票20元，大桥观光票（半程）99元，大桥观光票（全程）199元。非必须项目。半程票为搭乘观光电梯前往625米桥体玻璃栈道观光，体验各种极限运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花江大峡谷】（车程约0.5小时，游览约1.5小时，含游船70元/人），花江大峡谷两岸峰峦蜿蜒，山崖耸峙如犬牙交错。峰林峰丛似海。谷底飘带般奔腾的花江河，水势汹涌，浪花翻滚，响声如雷。绝壁上，藤蔓攀附，古木丛生。据史书记载，花江河流域即为古夜郎中心地之一，其历史悠久，文物古迹颇丰。花江大峡谷一带，曾是电视剧《西游记》的多处摄景点，花江桥一隅，黄浪滔天，浊浪滚滚，岩石丛立。花江大峡谷被誉为“地球的裂缝”，是贵州喀斯特地貌类型最为齐全的天然亚热带岩溶景观博物馆。景区內，景观奇妙有趣，有刀削斧劈的悬崖、千奇百态的山石、甘甜可口的清泉、如练似银的瀑布、碧波荡漾的深潭，气势磅礴的铁索桥，引人入胜的溶洞、令人神往的传说.....
                <w:br/>
                后乘车前往惠水入住酒店休息。
                <w:br/>
                交通：汽车
                <w:br/>
                自费项：【花江特大桥·云度服务区观景台】自愿自理：大桥接驳车票20元，大桥观光票（半程）99元，大桥观光票（全程）199元。非必须项目。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惠水慧君国际酒店、惠水涟江国际酒店或同级酒店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罗甸大小井（车程约1.5小时）—净心谷（车程约1.5小时）—独山
                <w:br/>
                早餐后，乘车前往游览【大小井自然风景区】（车程约1.5小时，游览时间约2小时，含竹筏游船30元/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
                <w:br/>
                后乘车前往游览独山【静心谷】（车程约1.5小时，游览约1小时）景区由人文景观和自然景观组成；融合儒、释、道三教的基因；以水族、布依族、苗族三族并居为特点；以贵州的“布达拉宫”——水司楼天下之最；以独特的台地花园景观为贵州省旅游的特色，以几亿年前最全的海底化石为全国科普之首，景区境内奇峰兀立、山岚叠嶂、山水交织、森林苍翠；历史文化底蕴厚重，民俗风情浓郁，自然风光优美、壮观。 建筑与自然融为一体、巧夺天工。
                <w:br/>
                后入住独山超豪华国际准五酒店【独山紫林山豪利维拉酒店】，由原“天下第一水司楼”改建，酒店视觉风格独特，如同山水画卷般的自然之美被设计师通过现代元素转译，融入在地自然人文，让人直抵这片土地的精神内核。步入酒店，映入眼帘的是以少数民族风雨楼为原型的酒店正门，寓意对远方宾客的诚挚欢迎。黔南少数民族文化与国际奢华酒店完美融合，憩隐群山深处，彰显多彩贵州的无限魅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独山紫林山豪利维拉酒店、独山百泉大酒店或同级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独山天洞（车程约0.5小时）—都匀东站—广州
                <w:br/>
                早餐后，乘车前往【独山天洞景区】（车程约0.5小时，游览约1.5小时，含环保车魔毯30元/人），天洞原名“神仙洞”，景区以奇、幽、秀、险为特点，形成于3.7亿年前，洞身深邃，全长10余公里，由两个主洞和八个支洞组成。独秀峰原为独山县十二景之一，峰上草木青翠，终年有清泉涌出，素有“独山晓翠”之称，独山县名也因此峰而来。在这里，不得不感叹大自然的鬼斧神工。景区特色就是喀斯特地貌的旱溶洞。地势特殊，地形平坦，以溶洞奇观为引领，以百花争艳为主题，以民族文化线索，以人的养生长寿为内涵，打造以天庭文化为主题的特色文化休闲景区。在这里您会感受到大自然的鬼斧神工，人文建筑与自然环节协调搭配的和谐之美，会有许多意想不到的震撼与神奇，如同进入仙境般的世外桃源。
                <w:br/>
                后根据动车/高铁时间前往动车站，乘坐贵广高铁动车组返回广州！结束愉快的旅途！
                <w:br/>
                  回程参考车次：非法定节假日期间，该线路通常在都匀东站送团，以及广州南站终到，出发时间为12:00-19:00之间开车的车次为主；具体需以实际出票车次为准。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1、交通：往返动车二等座。贵州当地正规空调旅游车（车型根据出团人数安排，保证1人1正座）。由于动车座位均为铁路售票系统自动分配，不保证座位连座和同个车厢。
                <w:br/>
                2、住宿：全程入住1晚贵州当地超豪华五钻酒店，1晚超豪华国际品牌五钻酒店，1晚金海湖景区准五超豪华酒店，1晚当地豪华准五酒店；以上酒店均按当地标准修建未挂牌；参考酒店请见上面行程中的住宿安排。
                <w:br/>
                3、用餐：全程含4早6正；正餐餐标40元/人，儿童餐标减半。10人/围，8菜1汤不含酒水，人数减少或增加时，菜量也会相应减少或增加。行程中未用的早餐及正餐，费用不退。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br/>
                7、儿童收费说明：
                <w:br/>
                a、标准：中童：6（含）-14周岁（不含）（根据身份证的出生年月日）的儿童；小童：6岁以下的儿童。
                <w:br/>
                b、中童：动车半价票、当地旅游车座位，半价正餐，导服，酒店早餐，其余均不含。
                <w:br/>
                小童：当地旅游车座位，半价正餐，导服，酒店早餐，其余均不含
                <w:br/>
                c、不占床位，不含门票，不含景区观光车、不含索道、游船等费用以及“包含”中未含的项目，若有产生，敬请自理！
                <w:br/>
                d、交通：根据铁路部门的相关规定，1名成年旅客只可携带1名6岁以下免票儿童，当超过1名时需按相关规定办理补票手续，有票情况下2（含）-14周岁（不含）（根据身份证的出生年月日）的儿童需补309元/人 
                <w:br/>
                e、婴儿：仅限2周岁（根据身份证的出生年月日,不含2周岁）以下，一律收取580元/人（含车位费、导服）。
                <w:br/>
                f、超限：2（含）-12周岁（含）且身高超过1.2米及以上（含），会产生景区观光车费用，请按景区规定补齐产生的费用。
                <w:br/>
                g、注意：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25人自组成团，如我社收客不足25人，为保证游客可如期出发，我社将与其他旅行社共同组团（广东拼团出发），如客人不接受拼团出发，请报名时以书面形式注明。如报名人数不足 25成人时无法成团，或遇特殊情况（如：团队特惠机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限制预订情况说明：
                <w:br/>
                a、不接受80周岁（含）及以上长者和18周岁（不含）以下游客单独报名（需要监护人陪同），70周岁（含）及以上长者，出游时务必签好免责声明；不接受孕妇以及医嘱不宜出游者报名。
                <w:br/>
                b、被社会诚信体系纳入黑名单的游客将无法出动车票以及飞机票，请此类游客慎报！法院已对失信人发送执行确认书，不接受游客以不知道自身为失信人为理由引起的投诉。
                <w:br/>
                失信人查询系统：http://zxgk.court.gov.cn/（仅供参考）。
                <w:br/>
                <w:br/>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5.如进入少数民族地区，敬请尊重当地宗教信仰及民俗习惯。
                <w:br/>
                6.入住酒店，睡前请检查是否锁好门窗，房间内自费消费请看清价目表，再决定是否使用；贵重物品请妥善保管，第二天离开酒店时请检查好随身物品！
                <w:br/>
                【贵阳特色推荐】：
                <w:br/>
                1.贵州特色小吃：酸汤鱼、乌江鱼、安顺花江狗肉、青岩豆腐、卤猪脚、丝娃娃、豆腐果、鸡辣椒、米豆腐等；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2026-04-07T23:39:03+08:00</dcterms:created>
  <dcterms:modified xsi:type="dcterms:W3CDTF">2026-04-07T23:39:03+08:00</dcterms:modified>
</cp:coreProperties>
</file>

<file path=docProps/custom.xml><?xml version="1.0" encoding="utf-8"?>
<Properties xmlns="http://schemas.openxmlformats.org/officeDocument/2006/custom-properties" xmlns:vt="http://schemas.openxmlformats.org/officeDocument/2006/docPropsVTypes"/>
</file>