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【纯玩甘青·赏秋季】西北兰州双飞8天丨兰州丨张掖七彩丹霞丨戈壁雕塑艺术长廊丨金塔胡杨林丨敦煌莫高窟丨鸣沙山-月牙泉丨黑独山丨大柴旦翡翠湖丨茶卡盐湖天空壹号丨青海湖·断崖丨东关清真大寺行程单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▲※金塔胡杨林：极目金黄千里秀，自成一景阅沧桑；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西宁（车程约5小时）七彩丹霞-张掖
                <w:br/>
                早餐后，前往张掖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
                <w:br/>
                温馨提示：
                <w:br/>
                1、今日车程时间较长，建议您准备好足够电量的充电宝，并提前购买一些零食携带，在路途中享用；
                <w:br/>
                交通：飞机、汽车
                <w:br/>
                景点：【张掖七彩丹霞】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张掖（车程约3小时）金塔胡杨林（车程约4.5小时）戈壁雕塑艺术长廊（车程约1.5小时）敦煌
                <w:br/>
                早餐后，前往游览【金塔胡杨林】(含门票，游览时间约2小时，不含区间车20元/人)金塔县城以西的潮湖林场，为三北防护林体系的一部分，那里有着上万亩人造胡杨林。胡杨林分布密集，长势良好，规模居全省之冠，极具旅游开发价值。金秋十月的胡杨，绿色的树叶有的已经变黄，已经变黄的胡杨树，在湛蓝的天空下，在荒芜的沙漠中如阳光一般明媚灿烂，被评为甘肃省秋色最美的地方之一后乘车前往瓜州，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景点：【金塔胡杨林】途经打卡【戈壁雕塑艺术长廊】：【大地之子】【海市蜃楼--无界】
                <w:br/>
                自费项：【金塔胡杨林】(含门票，游览时间约2小时，不含区间车20元/人)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2026-08-25T13:54:56+08:00</dcterms:created>
  <dcterms:modified xsi:type="dcterms:W3CDTF">2026-08-25T13:54:56+08:00</dcterms:modified>
</cp:coreProperties>
</file>

<file path=docProps/custom.xml><?xml version="1.0" encoding="utf-8"?>
<Properties xmlns="http://schemas.openxmlformats.org/officeDocument/2006/custom-properties" xmlns:vt="http://schemas.openxmlformats.org/officeDocument/2006/docPropsVTypes"/>
</file>