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【纯玩甘青·赏秋季】西北兰州双飞8天丨兰州丨张掖七彩丹霞丨戈壁雕塑艺术长廊丨金塔胡杨林丨敦煌莫高窟丨鸣沙山-月牙泉丨黑独山丨大柴旦翡翠湖丨茶卡盐湖天空壹号丨青海湖·断崖丨东关清真大寺行程单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GX-20260721-Ｘ</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甘肃省-敦煌市-青海省-敦煌石窟文物保护中心-青海省青海湖景区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▲＜真纯玩0藏寨0景中店0擦边店·2+1豪华用车·升级2晚4钻酒店+敦煌特色沙漠露营帐篷＞
                <w:br/>
                <w:br/>
                ▲✎产品亮点：
                <w:br/>
                ▲品质出行：100%真纯玩·0藏寨·0景中店·0擦边店
                <w:br/>
                ▲同声同气：广东独立成团；
                <w:br/>
                ▲尊享服务：16人以上精选2+1VIP豪华大巴；
                <w:br/>
                ▲臻选酒店：住宿4晚3钻酒店+升级2晚4钻酒店+独家安排1晚敦煌沙漠鎏金帐篷；
                <w:br/>
                ▲西北美食：驴肉黄面、青海土火锅、青海藏王宴、兰州牛肉面；
                <w:br/>
                ▲特别赠送：①沙漠大礼包：骆驼拍照打卡、爬山、滑沙、海盗船、秋千、跷跷板；
                <w:br/>
                          ②草原大礼包：二十大藏风网红拍照矩阵、藏式角色变装体验、投壶、射箭、蹴鞠、捶丸、飞镖、大力王、草原赛马竞猜盛会、藏式祈福、萌宠乐园；
                <w:br/>
                <w:br/>
                ▲✎景点特色：
                <w:br/>
                ▲甘青环线精品线路设计，赴一场西北之旅：
                <w:br/>
                ▲※金塔胡杨林：极目金黄千里秀，自成一景阅沧桑；
                <w:br/>
                ▲※张掖七彩丹霞：上帝打翻的调色盘、"中国最美的七大丹霞"之一；
                <w:br/>
                ▲※莫高窟：全国第一批重点文物保护单位，隐身在大漠里的美术馆
                <w:br/>
                ▲※鸣沙山月牙泉：风夹沙而响，泉映月而无尘
                <w:br/>
                ▲※黑独山：墨色山峦如月球表面，被誉为"地球上最像火星的地方"
                <w:br/>
                ▲※茶卡盐湖天空壹号：传说中的天空之镜，一生不可错过的美景；
                <w:br/>
                ▲※青海湖·断崖：高原蓝宝石”感受水天相接的极致浪漫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广州（飞行时间约3小时）兰州（车程约3小时）西宁-东关清真大寺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
                <w:br/>
                如遇到【东关清真大寺】不开放，则替换【青海省博物馆】（逢周一闭馆）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西宁（车程约5小时）七彩丹霞-张掖
                <w:br/>
                早餐后，前往张掖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
                <w:br/>
                温馨提示：
                <w:br/>
                1、今日车程时间较长，建议您准备好足够电量的充电宝，并提前购买一些零食携带，在路途中享用；
                <w:br/>
                交通：飞机、汽车
                <w:br/>
                景点：【张掖七彩丹霞】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张掖（车程约3小时）金塔胡杨林（车程约4.5小时）戈壁雕塑艺术长廊（车程约1.5小时）敦煌
                <w:br/>
                早餐后，前往游览【金塔胡杨林】(含门票，游览时间约2小时，不含区间车20元/人)金塔县城以西的潮湖林场，为三北防护林体系的一部分，那里有着上万亩人造胡杨林。胡杨林分布密集，长势良好，规模居全省之冠，极具旅游开发价值。金秋十月的胡杨，绿色的树叶有的已经变黄，已经变黄的胡杨树，在湛蓝的天空下，在荒芜的沙漠中如阳光一般明媚灿烂，被评为甘肃省秋色最美的地方之一后乘车前往瓜州，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交通：汽车
                <w:br/>
                景点：【金塔胡杨林】途经打卡【戈壁雕塑艺术长廊】：【大地之子】【海市蜃楼--无界】
                <w:br/>
                自费项：【金塔胡杨林】(含门票，游览时间约2小时，不含区间车20元/人)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景点：【莫高窟】，【鸣沙山-月牙泉】
                <w:br/>
                自费项：【莫高窟】（含B类票，游览约3小时，若B类票未发售，只能预约A类正常票，游客需补138元/人的差价）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景点：【黑独山】【翡翠湖】
                <w:br/>
                自费项：【黑独山】（不含区间车60元/人），【翡翠湖】（含门票，不含区间车60元/人）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温馨提示：
                <w:br/>
                1.今日车程时间较长，建议您准备好足够电量的充电宝，并提前购买一些零食携带，在路途中享用。
                <w:br/>
                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茶卡镇（车程约1.5小时）青海湖·断崖（车程约2小时）文迦牧场草原大礼包（车程约4小时）兰州/西宁
                <w:br/>
                早餐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西宁前往酒店入住。
                <w:br/>
                交通：汽车
                <w:br/>
                景点：【青海湖断崖】【文迦牧场—草原大礼包】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兰州（飞行时间约3小时）广州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2、住宿：宿4晚网评三钻酒店+2晚网评四钻酒店+1晚独家敦煌沙漠露营帐篷。每成人每晚一个床位，若出现单男单女，客人需补单房差入住双标间。西北地区酒店设施无法与发达地区相比，请谅解。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7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5、导游：当地优秀导游服务，10人（含10人）以下，司兼导；广州机场安排送机导游；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七彩丹霞景区区间车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敦煌大漠烤全羊</w:t>
            </w:r>
          </w:p>
        </w:tc>
        <w:tc>
          <w:tcPr/>
          <w:p>
            <w:pPr>
              <w:pStyle w:val="indent"/>
            </w:pPr>
            <w:r>
              <w:rPr>
                <w:rFonts w:ascii="宋体" w:hAnsi="宋体" w:eastAsia="宋体" w:cs="宋体"/>
                <w:color w:val="000000"/>
                <w:sz w:val="20"/>
                <w:szCs w:val="20"/>
              </w:rPr>
              <w:t xml:space="preserve">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敦煌大漠风情宴</w:t>
            </w:r>
          </w:p>
        </w:tc>
        <w:tc>
          <w:tcPr/>
          <w:p>
            <w:pPr>
              <w:pStyle w:val="indent"/>
            </w:pPr>
            <w:r>
              <w:rPr>
                <w:rFonts w:ascii="宋体" w:hAnsi="宋体" w:eastAsia="宋体" w:cs="宋体"/>
                <w:color w:val="000000"/>
                <w:sz w:val="20"/>
                <w:szCs w:val="20"/>
              </w:rPr>
              <w:t xml:space="preserve">最具代表敦煌特色风味菜 ，品尝舌尖美味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9、敦煌和西宁是当地旅游度假城市，硬件及软件服务均与沿海发达的广州存在一定差距，请团友谅解。如遇旺季酒店房满或政府征收等情形，旅行社会另外安排至不低于所列酒店标准的同类型酒店。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必带证件：身份证、银行卡、部分现金。
                <w:br/>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2、若游客未按照旅游合同执行，自愿放弃项目或途中取消行程或中途离团，一律视为自动放弃，我社不承担相关责任。地接费用一律不退，请游客主动签写离团证明或放弃项目证明，还需补齐团费差价。
                <w:br/>
                3、因当地旅游资源需要提前付款才能保留，凡确认开票后即视为确定出行，我社会及时付款。若因客人自身原因取消出行，相关责任由客人自行承担。由此产生的损失，需要客人补偿。不尽之处，敬请谅解！
                <w:br/>
                4、如有任何质量问题，请在当地投诉，以便我们会积极配合处理解决！团结束时请您认真填写意见单，希望通过您的意见单我们更好地监督当地的接待质量，您的意见单也将是行程中发生投诉的处理依据；
                <w:br/>
                5、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6、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8、本团为散客拼团，贵社客人将与其他旅行社的客人合并接待，视地域情况或者委托给第三方旅行社接待。本确认单视同贵社已书面同意此操作，不再另行签定协议。
                <w:br/>
                9、关于购物店说明：每店停留时间约120分钟、所选每个购物店均为新疆政府、自治区税务局、自治区工商局、自治区质监局、联合审核监督制定的品牌店、绝无假货出售、假一赔十的信誉店、旅游景区内购物场所不属于旅行社安排的购物店、敬请理解！ 
                <w:br/>
                *退货要求：
                <w:br/>
                1、必须保证货品完整无损，退货时出示购物发票。
                <w:br/>
                2、刷卡购买货品时产生的手续费用及检验费由客人承担。
                <w:br/>
                3、退货必须在返程后1个月内联系我司协助办理，逾期请自行联系商家办理退货。敬请谅解。
                <w:br/>
                4、由于货物并非我司出售，我司仅负责协调办理，具体货物退换处理还需客人自行邮寄至商家。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2026-08-25T12:38:39+08:00</dcterms:created>
  <dcterms:modified xsi:type="dcterms:W3CDTF">2026-08-25T12:38:39+08:00</dcterms:modified>
</cp:coreProperties>
</file>

<file path=docProps/custom.xml><?xml version="1.0" encoding="utf-8"?>
<Properties xmlns="http://schemas.openxmlformats.org/officeDocument/2006/custom-properties" xmlns:vt="http://schemas.openxmlformats.org/officeDocument/2006/docPropsVTypes"/>
</file>