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【深度山西】太原双飞6天 | 指定入住五钻希尔顿花园 | 云丘诺富特 | 宿崇宁古堡温泉酒店 | 佛国五台 | 世遗云冈 | 探秘冰洞群 | 赏瀑布观大院 | 平遥忻州双城记行程单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XD-20260422D3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去程：广州太原/CZ3701/08:25-11:05
                <w:br/>
                回程：太原广州/CZ3696/19:40-22:40
                <w:br/>
                【或其它车次/航班，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——晋门迎客，山西游礼——
                <w:br/>
                优选航班：指定南方航空，广州直飞太原，给您安心舒适旅程！
                <w:br/>
                <w:br/>
                ——深度山西，十全十美——
                <w:br/>
                观·世界遗产：三大遗产【五台山、云冈石窟、平遥古城】正以他们独特的魅力吸引着世人的瞩目。如
                <w:br/>
                果你被云冈石窟露天大佛的拈花微笑打动，被五台山庄严神圣的佛教文化吸引，被平遥
                <w:br/>
                古城原汁原味的传统味道陶醉，就一定来山西走走看看吧！
                <w:br/>
                读·晋商故事：鉴往知来，更行迭代，走进【忻州古城、王家大院】了解独具魅力的晋商文化，聆听晋商传奇故事，探秘曾经最有钱的晋商，为何最终退出了历史的舞台？
                <w:br/>
                览·黄河风情：中华民族的母亲河黄河，由北向南在山西境内一泻千里、呼啸奔腾而过，行走在晋陕交
                <w:br/>
                界的黄河岸边，一览气势恢宏的【壶口瀑布】无不令人难以忘怀。
                <w:br/>
                鉴·古建精华：建在悬崖半山之腰，以木棍支撑，历经1500年风雨仍屹立不倒的【悬空寺】，以如临深渊的险峻而著称，其选址之险，建筑之奇，结构之巧，丰富的内涵，堪称世界一绝。
                <w:br/>
                识·山西文化：了解一座城先从博物馆开始，探访【山西博物院】，一天之内看遍五千年。柴米油盐酱“醋”茶——走进【东湖醋园】，感受山西陈醋的养生文化。
                <w:br/>
                遇·江山如画：走进神秘古老云丘山，探访世界罕见超大【冰洞群】邂逅现实版“冰河世纪”！
                <w:br/>
                <w:br/>
                ——尊享美宿，舒适酣眠——
                <w:br/>
                升级入住2晚超豪华酒店：太原希尔顿花园酒店+云丘山诺富特酒店！
                <w:br/>
                灵石特别夜宿1晚被誉为“中国古代建筑艺术博物馆”、全国独有超豪华古堡式温泉度假酒店崇宁古堡，专享晋商府邸古堡温泉！
                <w:br/>
                <w:br/>
                ——换新出发，晋在美味——
                <w:br/>
                品鉴地道三晋风味，享专属定制非遗《盛世龙城宴》、五台山佛国素斋、大同铜锅涮肉！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广州--太原—忻州（飞行约3小时）
                <w:br/>
                华夏古文明，山西好风光！请各位团友于指定时间在广州白云机场集中，搭乘航班飞往“唐风晋韵，锦绣龙城”山西太原，午餐品尝山西特色面食。前往参观“文化驿站，深邃悠长”【山西省博物院】（游览约1.5小时），五千年华夏文明看山西，山西地上地下的古代遗珍灿若星辰。而山西博物院，正是山西最大的文物征集、收藏、保护、研究和展示中心。乘车前往“入晋旅游必打卡地”【忻州古城】（车程约1.5小时，自由活动约2小时），感受古城浓浓烟火气儿及多姿多彩古风古韵。（注：此为参考行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山西省博物院】是国家一级的博物院，属于全国的一个文物收藏以及展示中心，藏品达到了四十万件，青铜器，雕塑以及壁画等。【忻州古城】云集本地县市区的地方特色风物，展示地域文化窗口。打造具有浓郁地方文化特色的典型院落。古城以新业态保留老字号老商业的古城记忆，恢复忻州古城具有典型代表的老字号。并挖掘当地非物质文化遗产和传承人，民间手艺、传统文化在古城物化、活化，得以活态传承。
                <w:br/>
                到达城市：忻州市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忻州 维也纳国际酒店或不低于以上标准酒店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忻州—浑源—大同
                <w:br/>
                早餐后，乘车前往“中国四大佛教名山之首、文殊菩萨显讲经弘法道场”【五台山】（车程约2小时，含进山费），朝拜圣山，晨钟暮鼓，佛光普照，人生顿悟，禅意胸间。携带一份美好，虔诚朝拜“五台山香火旺盛、许愿灵验”【万佛阁】（又称“五爷庙”）拈平安佛香，许下美好愿望！“规模最大、历史最古”【显通寺】；“地位至高，皇室寺庙”【菩萨顶】；“圣境五台山标志大白塔”【塔院寺】颂佛经转塔，体悟佛礼无边！午餐品尝五台山佛国素斋，品斋汇福气。乘车前往浑源，参观“世界一绝，中华瑰宝”【悬空寺】（车程约2.5小时，游览约1小时，含首道门票，未含登临费100元/人），是世界上现存建在悬崖绝壁上，最早的木结构建筑群，其建筑特色可以概括为“奇、悬、巧”三个字；倚靠绝壁，下临深谷，俨然一副巧夺天工的悬崖浮雕。后乘车前往大同（车程约1.5小时），晚餐特别安排【塞北特色景泰蓝铜锅涮肉】。温馨提示：悬空寺因登临限流原因，能否登临以实际参观当日为准。
                <w:br/>
                交通：汽车
                <w:br/>
                景点：【五台山】世界自然与文化双遗产，集锦绣壮丽自然景观与博大精深文化景观于一身，大量庙堂殿宇构成了世界现存最庞大的佛教古建群，享有“佛国”盛誉，是中国最早、最大的国际性佛教道场。 【悬空寺】原名“玄空阁”，是取道家之“玄”，佛家之“空”，而其外形似楼阁之意，因寺庙好似悬挂在峭壁之上，而“悬”又与“玄”谐音，后世习惯称其为“悬空寺”。
                <w:br/>
                自费项：悬空寺未含登临费100元/人
                <w:br/>
                到达城市：大同市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大同 华贸酒店或不低于以上标准酒店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大同—太原
                <w:br/>
                酒店享用早餐，前往参观“探寻千年的世界文化遗产”【云冈石窟】（车程约30分钟，游览约1.5小时），云冈石窟形象地记录了印度及中亚佛教艺术向中国佛教艺术发展的历史轨迹，多种佛教艺术造像风格在云冈石窟实现了前所未有的融汇贯通，对于佛教发展以及石刻造像艺术的重要意义不言而喻。乘车返回太原（车程约4小时），参观“中华第一醋坊”【东湖醋园】（游览约1小时），观看老陈醋的酿造过程，了解山西陈醋的制作工艺与流程。指定入住超豪华，享有“云端之上”太原希尔顿花园酒店，酒店位于龙城万达商业广场西塔楼35-41层，可俯瞰太原汾河美景！
                <w:br/>
                交通：汽车
                <w:br/>
                景点：【云冈石窟】开凿于北魏建都平城时代，距今已有1600年之久。现存大小窟龛254个，堪称中国佛教艺术的巅峰之作，代表了五世纪世界雕刻艺术的最高水平。 【东湖醋园】是由始创于明洪武元年（1368年）的“美和居”醯坊发展而来，是山西老陈醋的原创者，评定为“国家级非物质文化遗产”，“国家4A级旅游景区”。
                <w:br/>
                到达城市：太原市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 希尔顿花园酒店或不低于以上标准酒店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太原—云丘山
                <w:br/>
                早餐后，乘车前往参观“浪漫轻奢、家国小镇”【平遥古城】（未含平遥通票及电瓶车130+30元/人），自行畅游平遥古城（自由活动约2小时），一座城就是一部历史，一座城就生出了许许多多的故事，留下了万万千千美好回忆。乘车前往吉县，参观“中国第二大瀑布、世界上最大的黄色瀑布”【壶口瀑布】（车程约4小时，游览约1.5小时，含门票及景区交通车），汹涌澎湃的黄河水奔流而下，落入十里龙漕，激起阵阵水雾，形成水底冒烟、谷涧起雷、群龙戏浪、彩虹通天等奇特景观，犹如千军万马呼啸而来，呈现出一幅“黄河之水天上来、奔流到海不复回”的壮美画卷。游毕乘车前往“中华农耕文明发源地”【云丘山风景区】（车程约1.5小时，含门票及景区交通车），晚餐品尝云丘山健康绿色养生有机宴。入住超豪华国际知名连锁、“森林里城堡”诺富特酒店，被晨钟唤醒，枕星河入眠！
                <w:br/>
                交通：汽车
                <w:br/>
                景点：【平遥古城】被称为“保存最为完好的四大古城”之一，也是中国仅有的以整座古城申报世界文化遗产获得成功的两座古城市之一。是一座具有2700多年历史的文化古城,建筑具有独特的文化内涵和深厚的地域文化。 【壶口瀑布】是黄河上唯一的黄色大瀑布，也是中国的第二大瀑布，号称“黄河奇观”，其奔腾汹涌的气势是中华民族精神的象征。
                <w:br/>
                自费项：未含平遥通票及电瓶车130+30元/人
                <w:br/>
                到达城市：乡宁县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云丘山诺富特酒店或不低于以上标准酒店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云丘山—灵石
                <w:br/>
                早餐后，游览“千年民居建筑的活化石”【塔尔坡古村】（参观约1小时）整个村落依山傍水，古树掩映。这里有独居特色山西民俗表演，更可参与印象云丘山婚俗表演、看皮影戏、听民歌、赏花鼓等。继而前往解码神奇天然冰洞【云丘山冰洞群】（含冰洞门票及景区交通车）洞内四壁结冰，一步一景。冰柱、冰笋、冰钟乳、冰石花分布整个空间，大大小小的冰凌晶莹剔透，在五彩灯光的映照下显出梦幻般的景象，犹如龙宫御舍。午餐后，乘车前往灵石（车程约3小时），指定入住中国唯一古堡温泉酒店，可自行于古堡酒店散步、观景，白天巍峨的城堡晚上早已成金黄色的圣殿！贵宾礼遇泡泡北方古堡温泉，大赞美好旅行时光，温泉养生，康乐随行！（温馨提示：温泉装备需自备，赠送温泉劵使用期限为：入住当天，1次，温泉营业时间早上09:00-凌晨12：00，装备请客人自备）。
                <w:br/>
                交通：汽车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w:br/>
                到达城市：灵石县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灵石 崇宁古堡温泉酒店或不低于以上标准酒店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灵石—太原—广州（飞行约3小时）
                <w:br/>
                早餐后，前往参观“民间紫禁城，三晋第一宅”【王家大院】（参观约1.5小时)，院里保存了大量极具历史和艺术价值的木雕、石雕、砖雕作品，依山而建，一砖一石都散发着古色古香的韵味。游毕乘车前往太原（车程约2小时），午餐专属定制非遗《龙城盛世宴》，感受文化与味蕾的交融，沉浸体验非遗美食的璀璨盛宴！后乘车前往太原机场，搭乘航班返回广州，结束精彩的山西深度之旅！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景点：【王家大院】由静升王氏家族经明清两朝、历300余年修建而成，包括五巷六堡一条街，是一座具有汉族文化特色的建筑艺术博物馆，有中国民间紫禁城之称。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1、交通：广州往返经济舱机票，机票不可签转更改退票，如客人提供登机证件资料与有效登机证件有误，需重出机票，机票费用游客自理，建议报名时提供有效登机证件复印件用于出机票。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标准：5早（早餐为酒店赠送，不吃则不退不换）8正餐；正餐餐标为：35元/人/餐；升级2特色餐（大同景泰蓝火锅50元/人/餐+盛世龙城宴80元/人/餐）；10人一桌、八菜一汤不含酒水（如不满十人或超出十人，餐厅将视具体情况调整；不吃不退）；
                <w:br/>
                4、用车：5-55 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现代国际旅行社有限公司，许可证号：L-SX-CJ00021，质检电话：020-83371233。此团16人成团，为保证游客如期出发，我社将与其他旅行社共同委托山西现代国际旅行社有限公司组织出发（拼团出发），如客人不接受拼团出发，请报名时以书面形式注明。此团由山西现代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★各旅游地区游客众多，请您小心保管自己的行李，特别是手机、钱包及其他贵重物品，以免被盗。
                <w:br/>
                ★入住酒店休息时，请锁好房门、窗，勿理会骚扰电话等。
                <w:br/>
                ★在旅游过程中，请您随时注意自身安全，如无特殊原因，请勿擅自离团自由活动。
                <w:br/>
                ★请尊重当地居民的生活和信仰，避免发生冲突，购物时最好听从导游的建议，以免发生不必要的纠纷。
                <w:br/>
                ★旺季人多，景点道路复杂，请带孩子的家长照顾好自己的孩子；如有老人随行请照顾好老人。
                <w:br/>
                ★团队正餐是在旅游餐厅用餐，用餐时间由于配合行程有可能不准时，饮食习惯与广东有所不同，在用餐质量上有可能不习惯，建议您自带便携食品，以备不时之需。
                <w:br/>
                ★旅游地区行程景点内若有旁人要求烧香、拜神或捐款等行为，请勿轻易应允，应坚定立场婉转拒绝，以免后续产生金钱纠纷。
                <w:br/>
                ★国内餐厅附近、休息站洗手间等，若卖丝绸、字画、雕刻品、茶壶、茶叶等艺术品或当地土特产，并非旅行社安排的购物点，如选购请谨慎。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2026-04-08T00:06:14+08:00</dcterms:created>
  <dcterms:modified xsi:type="dcterms:W3CDTF">2026-04-08T00:06:14+08:00</dcterms:modified>
</cp:coreProperties>
</file>

<file path=docProps/custom.xml><?xml version="1.0" encoding="utf-8"?>
<Properties xmlns="http://schemas.openxmlformats.org/officeDocument/2006/custom-properties" xmlns:vt="http://schemas.openxmlformats.org/officeDocument/2006/docPropsVTypes"/>
</file>