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暑假】经典英伦·英格兰+苏格兰四星10天 双学府+莎翁小镇+温德米尔湖区 广州直飞==伦敦往返 （南航广州直飞）行程单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请游客在指定时间在广州国际机场集中，由领队带领搭乘国际航班，飞往英国首都-伦敦。伦敦是英国的政治、经济、文化、金融中心和世界著名的旅游胜地，有数量众多的名胜景点与博物馆。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-伦敦-约98KM-剑桥-约262KM-约克-约38KM-英国小镇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交通：火车/巴士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午餐：炸鱼薯条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英国小镇-约191KM-曼彻斯特-英国小镇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Best Western Plus Pinewood On Wilmslow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英国小镇-约50KM-柴郡购物村-约205KM-埃文河畔斯特拉福德-约60KM-英国小镇
                <w:br/>
                酒店早餐后，乘车前往英国最大的奥特莱斯-【柴郡奥克斯购物村】Cheshire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Cheltenham Chase Hotel &amp; Spa/The Warwickshire Hotel and Country Club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英国小镇-约70KM-牛津-约101KM-伦敦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全程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巴斯古城</w:t>
            </w:r>
          </w:p>
        </w:tc>
        <w:tc>
          <w:tcPr/>
          <w:p>
            <w:pPr>
              <w:pStyle w:val="indent"/>
            </w:pPr>
            <w:r>
              <w:rPr>
                <w:rFonts w:ascii="宋体" w:hAnsi="宋体" w:eastAsia="宋体" w:cs="宋体"/>
                <w:color w:val="000000"/>
                <w:sz w:val="20"/>
                <w:szCs w:val="20"/>
              </w:rPr>
              <w:t xml:space="preserve">英国古典气质醇厚的温泉小镇，整座城市为列入世界文化遗产名录。含车费、服务费、停车费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7.如国际段机票已申请国内联运段，按照航司规定国内第一段联运段机票未使用，后段机票将自动作废，敬请理解。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2026-04-11T21:37:04+08:00</dcterms:created>
  <dcterms:modified xsi:type="dcterms:W3CDTF">2026-04-11T21:37:04+08:00</dcterms:modified>
</cp:coreProperties>
</file>

<file path=docProps/custom.xml><?xml version="1.0" encoding="utf-8"?>
<Properties xmlns="http://schemas.openxmlformats.org/officeDocument/2006/custom-properties" xmlns:vt="http://schemas.openxmlformats.org/officeDocument/2006/docPropsVTypes"/>
</file>