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皇后镇：网红汉堡餐、牛羊放题火锅；奥克兰：日式铁板烧；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奥克兰：Sudima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航班：待定
                <w:br/>
                早上飞往基督教城，抵达后开始今日精彩行程：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奥克兰：Sudima Hotel Christchurch Airport或同级豪华酒店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瓦纳卡（约3小时）- 皇后镇（约1小时）
                <w:br/>
                早餐后开始精彩行程：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     晚餐：牛羊肉放题火锅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2026-04-19T18:10:20+08:00</dcterms:created>
  <dcterms:modified xsi:type="dcterms:W3CDTF">2026-04-19T18:10:20+08:00</dcterms:modified>
</cp:coreProperties>
</file>

<file path=docProps/custom.xml><?xml version="1.0" encoding="utf-8"?>
<Properties xmlns="http://schemas.openxmlformats.org/officeDocument/2006/custom-properties" xmlns:vt="http://schemas.openxmlformats.org/officeDocument/2006/docPropsVTypes"/>
</file>