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夏季特惠】德法瑞意新天鹅堡 科尔马特价12天（海航深圳直飞）|米兰-布鲁塞尔双点进出行程单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EU20260407HUAF0CG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不少于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不少于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乘车前往【花宫娜香水博物馆】（入内不少于30分钟）位于巴黎歌剧院附近，馆内收藏着丰富无双的香水艺术品，为众多香水爱好者展示香水的非凡历史和诞生过程的奥秘，为人们带来灵动馥郁的感官体验。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香水、化妆品、首饰、手表、皮具等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停车费、司导服务费（20人成行）</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意大利 【T骨牛排餐】+威尼斯 【墨鱼面餐】</w:t>
            </w:r>
          </w:p>
        </w:tc>
        <w:tc>
          <w:tcPr/>
          <w:p>
            <w:pPr>
              <w:pStyle w:val="indent"/>
            </w:pPr>
            <w:r>
              <w:rPr>
                <w:rFonts w:ascii="宋体" w:hAnsi="宋体" w:eastAsia="宋体" w:cs="宋体"/>
                <w:color w:val="000000"/>
                <w:sz w:val="20"/>
                <w:szCs w:val="20"/>
              </w:rPr>
              <w:t xml:space="preserve">
                品尝正宗的意大利T骨牛排，意大利肉酱面，主菜，提拉米苏冰淇淋，意大利葡萄酒。含餐费、服务费、预订费（正餐费用已扣除）
                <w:br/>
                意大利美食享誉世界，也是西餐的起源地。威尼斯的众多美食中，以墨鱼面较为盛名。用墨鱼做成的黑墨鱼面，将海鲜的香味与意大利面条完美结合，口感爽滑。传统的威尼斯墨鱼面，精致的甜品、含饮料一杯，尽情体验威尼斯诱人美味！
                <w:br/>
                含餐费、服务费、预订费（正餐费用已扣除）（20人成行）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巴黎 【法式海鲜大餐】 + 德国 【猪肘啤酒餐】</w:t>
            </w:r>
          </w:p>
        </w:tc>
        <w:tc>
          <w:tcPr/>
          <w:p>
            <w:pPr>
              <w:pStyle w:val="indent"/>
            </w:pPr>
            <w:r>
              <w:rPr>
                <w:rFonts w:ascii="宋体" w:hAnsi="宋体" w:eastAsia="宋体" w:cs="宋体"/>
                <w:color w:val="000000"/>
                <w:sz w:val="20"/>
                <w:szCs w:val="20"/>
              </w:rPr>
              <w:t xml:space="preserve">
                享受法式海鲜饕餮盛宴，让美食爱好者们不虚此行！含餐费、预定费、司机导游加班费（正餐费用已扣除）
                <w:br/>
                “到德国必吃的一道菜”，在德国人心目中也是德意志传统厨艺中的经典项目之一。含车费、停车费、预订费、特色餐+啤酒、司导游服务费（正餐费用已扣除）（20人成行）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1.儿童费用：大小同价，此价格提供机位、车位、餐位及景点门票；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列支敦士登（驻苏黎世总领馆代管），领事保护电话：+41-44-2091503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2026-06-10T05:31:07+08:00</dcterms:created>
  <dcterms:modified xsi:type="dcterms:W3CDTF">2026-06-10T05:31:07+08:00</dcterms:modified>
</cp:coreProperties>
</file>

<file path=docProps/custom.xml><?xml version="1.0" encoding="utf-8"?>
<Properties xmlns="http://schemas.openxmlformats.org/officeDocument/2006/custom-properties" xmlns:vt="http://schemas.openxmlformats.org/officeDocument/2006/docPropsVTypes"/>
</file>