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（含五一）【臻品恩施-精品小团】湖北双飞5天｜屏山大峡谷｜梭布垭石林｜清江大峡谷·蝴蝶岩｜狮子关｜女儿城｜地心谷｜恩施大峡谷·云龙河地缝｜纯玩行程单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JSJ-HB202604-ZPES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1）拒绝大团拥挤：6-18人精品小团，轻奢出行，品质随行
                <w:br/>
                2）全程高星酒店护航：3晚网评四钻+1晚网评五钻，奢享不将就
                <w:br/>
                3）舌尖盛宴不将就：土家豪情摔碗酒，鲜香地道宣恩烤鱼
                <w:br/>
                3）出行交通：广州-荆州飞机5天往返，广州-荆州（CZ6659/18:20-20:05) ; 荆州-广州（CZ6660/21:00-23:00）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3晚网评四钻酒店，特别升级1晚网评五钻酒店（标准双人间，每成人每晚一个床位；行程所列酒店如因节假日房间爆满或政策原因酒店被征用等特殊原因无法安排，我社将换用同等级别酒店，但不赔偿任何损失）请自备一次性用品；
                <w:br/>
                （1）单房差补500元/人，退房差260元/人
                <w:br/>
                     0429/0430/0502（五一假期）单房差补750元/人，退房差420元/人
                <w:br/>
                （2）参考酒店：建始戴斯精选温德姆酒店或同级，宣恩锦江都城或同级，恩施女儿城怡程或同级，荆州丽怡酒店或同级。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40元/人/餐+1餐特色餐恩施摔碗酒50元/人/餐+1餐宣恩烤鱼50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6、导游标准：此行程6人成团当地安排地接导游。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2026-04-07T23:41:13+08:00</dcterms:created>
  <dcterms:modified xsi:type="dcterms:W3CDTF">2026-04-07T23:41:13+08:00</dcterms:modified>
</cp:coreProperties>
</file>

<file path=docProps/custom.xml><?xml version="1.0" encoding="utf-8"?>
<Properties xmlns="http://schemas.openxmlformats.org/officeDocument/2006/custom-properties" xmlns:vt="http://schemas.openxmlformats.org/officeDocument/2006/docPropsVTypes"/>
</file>