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【宝藏山西】太原双飞6天 | 重走梁林路、寻访中华古建 | 唐风遗韵佛光寺| 悬塑宝库小西天 |斗拱奇塔应县木塔 | 金牌导游讲解 | 指定入住希尔顿花园酒店、品盛世龙城宴&amp;铜火锅| 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XD-20260522D2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太原市-大同市-晋中市-忻州市-临汾市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去程：广州太原 CZ3701/08:15—10:50
                <w:br/>
                回程：太原广州 CZ3696/18:55—21:50
                <w:br/>
                【或其它车次/航班， 具体以出票为准】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★优选航班：指定南方航空，广州直飞太原，给您安心舒适旅程！
                <w:br/>
                ★品质保障：广东独立成团，全程纯玩无购物！
                <w:br/>
                <w:br/>
                ★——梁林之路·晋见国宝——
                <w:br/>
                唐风晋韵，三晋之最【晋祠】不到晋祠，枉来三晋，吸收太原龙脉之灵气！
                <w:br/>
                悬塑漫天，千古绝唱【小西天】中国悬塑艺术博物馆，感受屋檐上的文脉！
                <w:br/>
                亚洲佛光，盛唐遗风【佛光寺】木构建筑、殿内泥塑、彩塑、处处是国宝！
                <w:br/>
                艺术宝库，琉璃宝塔【广胜寺】打卡原版《西游记》取景地广胜寺飞虹塔！
                <w:br/>
                世界奇塔，斗拱殿堂【应县木塔】探秘神奇木塔，鉴赏千年斗拱木塔魅力！
                <w:br/>
                晋商巨宅，低调奢华【乔家大院】精美雕刻，深邃巷落，大红灯笼高高挂！
                <w:br/>
                中国华尔街，市井乐滋味【平遥城】漫步明清街，深度解读晋商传奇历史！
                <w:br/>
                文化驿站，珍品典藏【山西省博物院】与历史亲密接触，与文化深情对话！
                <w:br/>
                驰名中外，琉璃之乡【大同九龙壁】建筑年代早而且富有艺术魅力的一座！
                <w:br/>
                世界遗产，艺术瑰宝【云冈石窟】身临其境感受中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广州——太原——平遥（飞行约3小时）
                <w:br/>
                华夏古文明，山西好风光！请各位团友于指定时间在广州白云机场集中，搭乘航班飞往锦绣龙城太原，午餐品尝老太原家宴，欣赏面食表演。参观“文化驿站，深邃悠长”【山西省博物院】（车程约30分钟，游览约1.5小时）五千年华夏文明看山西，山西地上地下的古代遗珍灿若星辰。而山西博物院，正是山西最大的文物征集、收藏、保护、研究和展示中心。参观“三晋第一景”【晋祠】（车程约30分钟，游览约1.5小时）建于北魏386年，现有宋元明清各式建筑百余座、雕塑百余尊、碑碣四百余座，千年古树二十余棵，文物精品之多，实属罕见。游毕乘车赴平遥古城（车程2小时）嘉宾自行安排，尝一尝平遥古城的牛肉，莜面栲栳栳，碗托，油茶......在夜色下吃着津津有味的美食，观赏古城夜晚的景色。（注：此为参考程，在不改变接待标准和景点数量的前提下，我社可根据实际航班时间合理调整行程，敬请注意）
                <w:br/>
                <w:br/>
                温馨提示：
                <w:br/>
                1、我社有权根据港口及具体航班时间调整行程景点游览的先后顺序，变更住宿地点，保证不减少景点和游览时间的情况下，不再另行通知（有疑问请与当地导游协商处理），如遇自然灾害人力不可抗拒因素（如：航班取消、航班延误，景区管制，塞车等原因）影响行程，最终无法参观相关景点，我社不做任何赔偿。
                <w:br/>
                2、接机人员一般都会提前在机场等候客人，请您下飞机后务必及时开机，保持手机畅通；
                <w:br/>
                3、自由活动期间请注意保管好自身财产安全及人身安全，发生此类情况，导游协助处理，但由此产生的费用需客人自行承担！
                <w:br/>
                交通：飞机/汽车
                <w:br/>
                景点：【山西省博物院】是国家一级的博物院，属于全国的一个文物收藏以及展示中心，藏品达到了四十万件，青铜器，雕塑以及壁画等。【晋祠】是中国现存最早的皇家祭祀园林，中国古代建筑艺术的集约载体，国内宋元明清至民国本体建筑类型、时代序列完整的孤例，附属彩塑壁画碑碣均为国宝；是三晋历史文脉的综合载体，晋文化系统上溯西周封唐建晋至盛唐肇创文脉传承的实证。
                <w:br/>
                到达城市：平遥县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平遥 山水花园酒店或不低于以上标准酒店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平遥——吉县——临汾
                <w:br/>
                早餐后，参观“浪漫轻奢、家国小镇”【平遥古城】（未含平遥通票及电瓶车125+30元/人）自行畅游平遥古城（自由活动约2小时）一座城就是一部历史，一座城就生出了许许多多的故事，留下了万万千千美好回忆。乘车前往【隰县小西天】（车程约2.5小时，游览约1小时）填补了中国佛教彩塑艺术史上的空白，堪称是中国悬塑艺术博物馆。继而前往参观“中国第二大瀑布、世界上最大的黄色瀑布”【壶口瀑布】（车程约2.5小时，游览约1.5小时，含景区交通车），汹涌澎湃的黄河水奔流而下，犹如千军万马呼啸而来，呈现出一幅“黄河之水天上来、奔流到海不复回”的壮美画卷。后乘车赴临汾（车程约2小时），入住酒店休息。
                <w:br/>
                交通：汽车
                <w:br/>
                景点：【平遥古城】被称为“保存最为完好的四大古城”之一，也是中国仅有的以整座古城申报世界文化遗产获得成功的两座古城市之一。【隰县小西天】小西天以明代的彩色悬塑艺术而闻名，其精华保存于大雄宝殿。殿内彩塑满布，除佛坛上的五尊主佛外，墙壁、檩柱、屋椽上都塑着数以千计的彩塑。【壶口瀑布】是黄河上唯一的黄色大瀑布，也是中国的第二大瀑布，号称“黄河奇观”，其奔腾汹涌的气势是中华民族精神的象征。
                <w:br/>
                自费项：未含平遥通票及电瓶车125+30元/人
                <w:br/>
                到达城市：临汾市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临汾 万达悦华酒店或不低于以上标准酒店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临汾——祁县——太原
                <w:br/>
                早餐后，乘车前往全国最大最完整的琉璃塔【广胜寺】（车程约1小时， 游览约1.5小时，含景区交通车）飞虹塔、《赵城金藏》、水神庙元代壁画，并称为“广胜三绝”。继而乘车前往被称为“华北第一民俗博物馆”的【乔家大院】（车程约2.5小时，游览约1.5小时）乔家大院被专家学者恰如其分地赞美为"北方民居建筑的一颗明珠。乘车赴太原（车程约1小时），入住酒店休息。
                <w:br/>
                交通：汽车
                <w:br/>
                景点：【广胜寺】原名俱庐舍寺，亦称育王塔院，唐代改称广胜寺。飞虹塔是五座佛祖舍利塔和中国现存四座古塔之一，也是迄今为止发现的唯一留有工匠题款、最大最完整的琉璃塔。 【乔家大院】又名在中堂，始建于1756年，整个院落呈双“喜”字形，分为6个大院，内套20个小院，313间房屋，建筑面积4175平方米，三面临街，四周是高达10余米的全封闭青砖墙，大门为城门式洞式，是一座具有北方传统民居建筑风格的古宅。
                <w:br/>
                到达城市：太原市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太原 希尔顿花园酒店或不低于以上标准酒店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太原——大同
                <w:br/>
                早餐后，乘车赴北魏古都大同（车程约4小时）“探寻千年的世界文化遗产”【云冈石窟】（游览约1.5小时，含景区单程交通车）云冈石窟作为中国四大石窟之一，被誉为中国古代雕刻艺术的宝库，云冈石窟融合了古印度、西域和中原各民族的艺术特征，石雕造像神态各异，震撼而又充满吸引人的魔力，情不自禁的要为古人竖起大拇指！参观【九龙壁】（游览约30分钟），驰名中外的大同九龙壁，在我国现存最享盛名的三座九龙壁中，是建筑年代最早、尺度最大、而又最富艺术魅力的一座。晚餐特别安排【老大同特色铜锅涮肉】后前往【大同古城】（游览约30分钟），每当夜幕降临雄浑壮阔的古城墙与特色浓郁的彩灯交相辉映美轮美奂。自行漫步仿古街，大同布满古代建筑的步行街，众多名胜古迹，各种地方小吃，琳琅古代器具，在这条古味浓烈的大街上，感受北魏古都的大不同。
                <w:br/>
                交通：汽车
                <w:br/>
                景点：【云冈石窟】开凿于北魏建都平城时代，距今已有1600年之久。现存大小窟龛254个，堪称中国佛教艺术的巅峰之作，代表了五世纪世界雕刻艺术的最高水平。 【九龙壁】九龙壁原是明初代王朱桂府前的照壁，在现存享有盛名的三座九龙壁中，是建筑年代早而且富有艺术魅力的一座。此壁的建筑结构全部使用黄、绿、蓝、紫、黑、白等色琉璃构件拼砌而成。
                <w:br/>
                到达城市：大同市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大同 王府至尊酒店或不低于以上标准酒店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大同——应县——浑源——五台山
                <w:br/>
                早餐后，乘车前往应县参观【应县木塔】（车程约1.5小时，游览约1小时），与意大利比萨斜塔、巴黎埃菲尔铁塔并称"世界三大奇塔"。乘车前往浑源参观【悬空寺】（车程约1小时，游览约1.5小时，含首道门票和景交，未含登临费100元/人）是世界上现存建在悬崖绝壁上最早的木结构建筑群，其建筑特色可以概括为“奇、悬、巧”三个字；后乘车前往“中国四大佛教名山之首”【五台山】（车程约3小时）朝拜圣山，晨钟暮鼓，佛光普照，人生顿悟，禅意胸间。在此，您可以为您的家人、您的身体、您的事业祈福。后入住酒店休息。温馨提示：悬空寺因登临限流原因，能否登临以实际参观当日为准。
                <w:br/>
                交通：汽车
                <w:br/>
                景点：【应县木塔】释迦塔塔高67.31米，底层直径30.27米，呈平面八角形。全塔耗材红松木料3000立方米，2600多吨，纯木结构。塔内供奉着两颗释迦牟尼佛牙舍利。 【悬空寺】因寺庙好似悬挂在峭壁之上，而“悬”又与“玄”谐音，后世习惯称其为“悬空寺”。因其“上载危岩，下临深谷”，“结构惊险，造型奇特”，而被列为恒山十八景之冠。
                <w:br/>
                自费项：未含悬空寺登临费100元/人
                <w:br/>
                到达城市：山西五台山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五台山 花卉山庄或不低于以上标准酒店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五台山——太原——广州（飞行约3小时）
                <w:br/>
                携带一份美好，虔诚朝拜“五台山香火旺盛、许愿灵验”【万佛阁】拈平安佛香，许下美好愿望！“规模较大、历史悠久”【显通寺】；“圣境五台山标志大白塔”【塔院寺】颂佛经转塔，体悟佛礼无边！五台山五大禅处，文殊菩萨显现真容【殊像寺】；后乘车游览“亚洲佛光”【佛光寺】（车程约1.5小时，游览时间1小时）佛光寺的唐代建筑、唐代雕塑、唐代壁画、唐代题记，历史价值和艺术价值较高。后乘车赴太原武宿机场（车程约3小时），乘坐航班返回广州，结束愉快旅途。
                <w:br/>
                <w:br/>
                温馨提醒：
                <w:br/>
                1、部份景区内设的购物商场，属于景区自行商业行为，不属于旅行社安排的购物商店，旅行社不承担相关责任，游客可自主选择；
                <w:br/>
                2、因航空公司或天气的原因，飞机延误或取消航班导致的延住酒店、用餐、交通等费用问题，需客人自理；
                <w:br/>
                3、相关证件的优惠政策：如持军官证、记者证、老年证等证件的游客，带上证件当地导游直接退现，无证件无法优惠，请知悉！
                <w:br/>
                4、以上行程、景点游览顺序仅供参考，具体视天气及游客实际游览情况而定，如有异议请与当地导游协商解决，请知悉！
                <w:br/>
                交通：汽车/飞机
                <w:br/>
                景点：【五台山】集锦绣壮丽自然景观与博大精深文化景观于一身，大量庙堂殿宇构成了世界现存最庞大的佛教古建群，享有“佛国”盛誉，是中国最早、最大的国际性佛教道场。 【佛光寺】佛光寺木构建筑堪称杰作，殿内泥塑栩栩如生，千姿百态；题记记录千年史实，唐人墨迹外，还有唐、五代、金以及明、清题记数十处，均为游佛光寺的留笔。有极高的观赏和记事价值。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1、交通：广州太原往返经济舱机票，机票不可签转更改退票，如客人提供登机证件资料与有效登机证件有误，需重出机票，机票费用游客自理，建议报名时提供有效登机证件复印件用于出机票。
                <w:br/>
                2、住宿：入住行程标准酒店双人标间；每成人每晚（12周岁以上）一床位，出现单男或男女请报名时自补房差。【特别备注】：在遇到政府征用或旺季房满的情况下，旅行社将不得不选用同等级但未在行程内列明的其他酒店时不另行通知，敬请谅解；本团促销团，当地门票、用餐、酒店等不使用，或因自然原因无法使用，不退费用，如有客人临时退团，团费费用不退，如因此产生单房差需同行客人自理，请知悉。
                <w:br/>
                3、用餐标准：5早（早餐为酒店赠送，不吃则不退不换）8正餐；正餐餐标为：35元/人/餐；4特色餐（八碗八碟+佛国素斋+大同景泰蓝火锅50元/人/餐+盛世龙城宴80元/人/餐）；十人一桌、八菜一汤（如不满十人或超出十人，餐厅将视具体情况调整；不吃不退）
                <w:br/>
                4、用车：5-37座空调旅游车，按实际人数用车，保证一人一正座。
                <w:br/>
                5、导游：当地普通话导游服务，费用已含导游服务费。
                <w:br/>
                6、门票：详见行程，个人消费及行程上自理的项目。赠送项目如因特殊原因不能成行，不做退款。
                <w:br/>
                7、小童：（2-12周岁）不包含住宿床位（含机位、半价门票、半价正餐、酒店早餐）。（超高门票需当地自理）。
                <w:br/>
                8、购物点：纯玩。温馨提示：行程中途经的休息站、加油站、公共卫生间等地停留仅供休息和方便之用，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 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4、未含个人投保的旅游保险费、航空保险费，建议游客视个人情况，选择合适的旅游个人意外险
                <w:br/>
                5、不含广州市区到广州白云机场接送，机场集中，机场散团。
                <w:br/>
                6、娱乐项目（景区特殊娱乐项目如：景区游船，漂流，越野车，骑马，歌舞晚宴， 特色餐，歌舞表演以及个人消费项目等除外）不算自费景点。
                <w:br/>
                7、旅游人身意外保险（可根据情况选择以下保障计划：1、太平洋保险；2、美亚保险。报名时可向业务员咨询）、航空意外保险、行程外自费项目及产生的个人费用（包括乘坐交通时的餐饮费，行李超重费，住宿期间的洗衣、电话、酒水饮料费，个人伤病医疗费等）等。
                <w:br/>
                8、行程未注明包含的费用，园中园门票、景点缆车费用等。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6人成团，拼团出发，如客人不接受拼团出发，请报名时以书面形式注明。此团由山西现代国际旅行社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8、山西地区是当地旅游度假城市，硬件及软件服务均与沿海发达的广州存在一定差距， 请团友谅解。如遇旺季酒店房满或政府征收等情形，旅行社会另外安排至不低于所列 酒店标准的同类型酒店。
                <w:br/>
                9、购物：山西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2026-10-21T08:00:49+08:00</dcterms:created>
  <dcterms:modified xsi:type="dcterms:W3CDTF">2026-10-21T08:00:49+08:00</dcterms:modified>
</cp:coreProperties>
</file>

<file path=docProps/custom.xml><?xml version="1.0" encoding="utf-8"?>
<Properties xmlns="http://schemas.openxmlformats.org/officeDocument/2006/custom-properties" xmlns:vt="http://schemas.openxmlformats.org/officeDocument/2006/docPropsVTypes"/>
</file>