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中旅1号【皇家加勒比•海洋光谱号】上海-济州-釜山-上海  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RCL1742971591JF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釜山-济州岛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船名：皇家加勒比•海洋光谱号
                <w:br/>
                ● 吨位：168000吨
                <w:br/>
                ● 甲板层数：16层
                <w:br/>
                ● 邮轮载客量：4180名（下铺床位）
                <w:br/>
                ● 长度：348米
                <w:br/>
                ● 宽度：41米
                <w:br/>
                ● 客房数量：2124间
                <w:br/>
                “海洋光谱号”游轮拥有诸多前所未有的突破性设施，北极星以 360 度摇臂支撑在距海平面近 100 米的高空，让游客将巨大船体和广阔海景尽收眼底。“海洋光谱号”作为超量子系列中的第一艘游轮，重约 16.8 万吨，可容纳 4180 名乘客，是世界上最大的十艘游轮之一。
                <w:br/>
                <w:br/>
                皇家加勒比17年8月宣布正式启动建造“超量子系列”(Quantum Ultra Class)豪华游轮，并命名第艘“超量子系列”游轮为“海洋光谱号”(Spectrum of the Seas)。“超量子系列”是在“量子系列”的基础上进一步提升拓展，增加高科技含量，所打造的全新游轮系列，将为中国游轮市场带来里程碑式的革新与突破。超量子系列“海洋光谱号’的正式建造意义非凡，皇家加勒比将凭借这艘全新打造的标志性的豪华游轮为亚太市场呈现更为精彩的超凡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中国-上海登船 预计离港时间：16:00
                <w:br/>
                请您于指定时间抵达上海吴淞口国际邮轮码头，地址：上海市宝山区吴淞口宝杨路1号。办理登船手续后，您将搭乘海洋光谱号开启令人难忘的海上旅程。祝您与您的家人共同享受这无与伦比的游轮假期！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游轮假期！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韩国·济州 抵港 07:00 起航 17:00
                <w:br/>
                济州，拥有“东方夏威夷”的美誉，这里丰富的地貌和绝美海岸线，造就 了济州独特的海岛魅力。
                <w:br/>
                <w:br/>
                济州港口地址：261, Maljil-ro, Seogwipo-si, Jeju-do, Republic of Korea(4665 Gangjeong-dong Jeju-si Jeju-do)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韩国·釜山 抵港 07:00 起航 19:00
                <w:br/>
                釜山，位于韩国的东南端，是韩国的第一大港口和第二大城市。这里有亚 洲最重要的电影节之一“釜山电影节”，众多综艺及影视剧在此取景，留 下经典浪漫片段。
                <w:br/>
                <w:br/>
                釜山港口地址：206, Chungjang-daero, Dong-gu, Busan, Republic of Korea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这一天您将迎来全天的邮轮海上巡游，享受邮轮上的轻松惬意生活。全天 候的餐饮美食供应、丰富的娱乐活动让您无需为每天的日程安排所困扰。 邮轮航行期间，好动的您可按照自己的喜好探索邮轮上的免税商店、精品 商店来一场购物之旅，亦可参加船上丰富多彩的邮轮活动；喜静的您可以 前往甲板吹着海风，点一杯饮品发呆一下午。夜晚更有精彩纷呈的娱乐演 出供您参与，相信您在邮轮上将度过美好难忘的一天。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中国-上海离船  预计抵港时间 06:30
                <w:br/>
                欢迎您回到上海，早晨抵达上海宝山码头，在船上用完早餐，与陪伴您整 个旅程的船员告别。带上一路上的丰厚收获和甜蜜记忆，办理离船手续。 结束美妙的游轮海上旅程。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1、海洋光谱号船票（含港务费）；
                <w:br/>
                2、海洋光谱号5晚船上住宿；
                <w:br/>
                3、游轮上三餐，自助餐厅、免费餐厅、免费休闲娱乐设施、游泳池、健身房、及免费演出活动等。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2、各地往返上海的大交通费用；
                <w:br/>
                3、游轮服务费
                <w:br/>
                （星际、天际套房：21美金/人/晚；海际套房及以下：18.5美金/人/晚，游轮上支付）；
                <w:br/>
                4、个人消费。
                <w:br/>
                5、旅游保险（建议购买）；
                <w:br/>
                6、岸上观光； 
                <w:br/>
                7、以上服务内容中未提及的其他费用；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未成年人出行：
                <w:br/>
                皇家加勒比游轮规定，中国母港出发的航次，游轮起航当天18周岁以下的乘客为未成年人，必须确保每个舱房中，至少有1位乘客的年龄在18周岁以上；被监护人尽可能与监护人入住同一舱房，否则船方将根据实际情况保留限制未成年人登船的权利。
                <w:br/>
                游轮公司规定每位乘客必须占床，包括儿童及婴儿，请按实际出行人数预订舱房。鉴于房间面积有限，如您申请四人入住一间，建议为2成人2儿童，如均为成人，空间会相当拥挤，望您谅解。
                <w:br/>
                <w:br/>
                若未成年人不随其父母一起登船出行，必须要提供以下资料(一式两份)：
                <w:br/>
                1）未成年人的出生证复印件或有父母和孩子信息页面的户口簿复印件。
                <w:br/>
                2）其父母及随行监护人必须填写授权声明信与随行监护人承诺书，请打印该附件并签字携带。
                <w:br/>
                婴儿出行：
                <w:br/>
                皇家加勒比游轮规定，乘坐游轮旅行的婴儿必须在游轮起航第一天时至少满6个月。
                <w:br/>
                <w:br/>
                孕妇出行：
                <w:br/>
                在游轮巡游/游轮观光活动开始之日或其后行程的任何时间里妊娠将超过23周（即进入第24周或以上）的乘客，不得预定游轮巡游或登船。
                <w:br/>
                至游轮行程结束之日妊娠将不超过23周的孕妇，需要出具医院证明（该证明须含有该孕妇怀孕周数并加盖医院公章），在登船当天到主管柜台报备、填写相关表格后方可登船。但游轮公司保留是否允许乘客登船的最终决定权。
                <w:br/>
                乘客如因怀孕需取消预订的，仍遵循预订原有的退改政策。
                <w:br/>
                <w:br/>
                长者出行：
                <w:br/>
                在皇家加勒比国际游轮对于长者未设年龄限制，但鉴于游轮上的医疗设施及救助措施有限，建议出行前对老人（长者）的健康状况进行评估，并由家人陪护出行，备好常用药品等。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1）若遇不可抗拒因素（如：遇台风等），游轮公司有权改变行程及缩短港口停留时间，由此所产生的损失我司及游轮公司概不负责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1、因邮轮的特殊性，一经确认，不得取消及更改！如有取消将根据以下条款收取取消费用（如享受特殊促销优惠，一经确认不接受任何更改）：
                <w:br/>
                ·支付定金日至开航前 45 天前（含第 45 天）内通知取消，收取定金损失，套房取消费用为定金或按照实 际船票费用的 10%收取（二者取其高）；
                <w:br/>
                开航前35天（含）以外 内舱、海景及阳台为2000元/人；其余为2000元/人或全部船票部分的10%（二者取其高）；
                <w:br/>
                开航前34-15天（含）以外收取船费全款的50%作为取消费用；
                <w:br/>
                开航前14-0天（含）以外收取船费全款的100%作为取消费用。
                <w:br/>
                <w:br/>
                2、报名后不能退改，若出现名字有误或需换人，需在出发日期前10个工作日提出申请，旅行社会按邮轮公司规定去按实际情况提出此申请。邮轮公司规定同一房间中必须有1人的名字和资料不能作任何更改，而每次更改需收取更名费（费用以邮轮公司实际申请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前往韩国的航线签证要求如下：
                <w:br/>
                1. 持有中国大陆护照的宾客： - 途径济州：无需办理签证。 - 途径釜山或首尔（仁川）：需要自行办 理韩国签证或选择报名参加我司组织的岸上观光，我们将为参加我司组织的岸上观光的乘客免费办理《韩 国岸上观光登陆许可证》。根据该许可证入境规定，靠港日上下船及岸上游期间，须全程跟随团队旅行， 严禁擅自离团、单独登船或离船。 
                <w:br/>
                2.持非中国大陆护照的宾客请根据出行目的地的签证要求自行办理韩国签证。
                <w:br/>
                 如果因个人证件或签证原因造成无法按时出入境的，一切费用不退，以及因此产生相关费用均由客人自行 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中国大陆籍客人出行所需资料：从返程日期开始算有效期至少为六个月以上的护照首页照片。</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【中国公民出境旅游文明行为指南】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2026-05-02T00:38:16+08:00</dcterms:created>
  <dcterms:modified xsi:type="dcterms:W3CDTF">2026-05-02T00:38:16+08:00</dcterms:modified>
</cp:coreProperties>
</file>

<file path=docProps/custom.xml><?xml version="1.0" encoding="utf-8"?>
<Properties xmlns="http://schemas.openxmlformats.org/officeDocument/2006/custom-properties" xmlns:vt="http://schemas.openxmlformats.org/officeDocument/2006/docPropsVTypes"/>
</file>