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中旅1号【皇家加勒比•海洋光谱号】上海-济州-釜山-上海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RCL1742971591JF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釜山-济州岛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预计离港时间：16:00
                <w:br/>
                请您于指定时间抵达上海吴淞口国际邮轮码头，地址：上海市宝山区吴淞口宝杨路1号。办理登船手续后，您将搭乘海洋光谱号开启令人难忘的海上旅程。祝您与您的家人共同享受这无与伦比的游轮假期！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韩国·济州 抵港 07:00 起航 17:00
                <w:br/>
                济州，拥有“东方夏威夷”的美誉，这里丰富的地貌和绝美海岸线，造就 了济州独特的海岛魅力。
                <w:br/>
                <w:br/>
                济州港口地址：261, Maljil-ro, Seogwipo-si, Jeju-do, Republic of Korea(4665 Gangjeong-dong Jeju-si Jeju-do)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韩国·釜山 抵港 07:00 起航 19:00
                <w:br/>
                釜山，位于韩国的东南端，是韩国的第一大港口和第二大城市。这里有亚 洲最重要的电影节之一“釜山电影节”，众多综艺及影视剧在此取景，留 下经典浪漫片段。
                <w:br/>
                <w:br/>
                釜山港口地址：206, Chungjang-daero, Dong-gu, Busan, Republic of Korea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这一天您将迎来全天的邮轮海上巡游，享受邮轮上的轻松惬意生活。全天 候的餐饮美食供应、丰富的娱乐活动让您无需为每天的日程安排所困扰。 邮轮航行期间，好动的您可按照自己的喜好探索邮轮上的免税商店、精品 商店来一场购物之旅，亦可参加船上丰富多彩的邮轮活动；喜静的您可以 前往甲板吹着海风，点一杯饮品发呆一下午。夜晚更有精彩纷呈的娱乐演 出供您参与，相信您在邮轮上将度过美好难忘的一天。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中国-上海离船  预计抵港时间 06:30
                <w:br/>
                欢迎您回到上海，早晨抵达上海宝山码头，在船上用完早餐，与陪伴您整 个旅程的船员告别。带上一路上的丰厚收获和甜蜜记忆，办理离船手续。 结束美妙的游轮海上旅程。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2、海洋光谱号5晚船上住宿；
                <w:br/>
                3、游轮上三餐，自助餐厅、免费餐厅、免费休闲娱乐设施、游泳池、健身房、及免费演出活动等。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（星际、天际套房：21美金/人/晚；海际套房及以下：18.5美金/人/晚，游轮上支付）；
                <w:br/>
                4、个人消费。
                <w:br/>
                5、旅游保险（建议购买）；
                <w:br/>
                6、岸上观光； 
                <w:br/>
                7、以上服务内容中未提及的其他费用；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·支付定金日至开航前 45 天前（含第 45 天）内通知取消，收取定金损失，套房取消费用为定金或按照实 际船票费用的 10%收取（二者取其高）；
                <w:br/>
                开航前35天（含）以外 内舱、海景及阳台为2000元/人；其余为2000元/人或全部船票部分的10%（二者取其高）；
                <w:br/>
                开航前34-15天（含）以外收取船费全款的50%作为取消费用；
                <w:br/>
                开航前14-0天（含）以外收取船费全款的100%作为取消费用。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前往韩国的航线签证要求如下：
                <w:br/>
                1. 持有中国大陆护照的宾客： - 途径济州：无需办理签证。 - 途径釜山或首尔（仁川）：需要自行办 理韩国签证或选择报名参加我司组织的岸上观光，我们将为参加我司组织的岸上观光的乘客免费办理《韩 国岸上观光登陆许可证》。根据该许可证入境规定，靠港日上下船及岸上游期间，须全程跟随团队旅行， 严禁擅自离团、单独登船或离船。 
                <w:br/>
                2.持非中国大陆护照的宾客请根据出行目的地的签证要求自行办理韩国签证。
                <w:br/>
                 如果因个人证件或签证原因造成无法按时出入境的，一切费用不退，以及因此产生相关费用均由客人自行 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中国大陆籍客人出行所需资料：从返程日期开始算有效期至少为六个月以上的护照首页照片。</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【中国公民出境旅游文明行为指南】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2026-07-22T10:00:25+08:00</dcterms:created>
  <dcterms:modified xsi:type="dcterms:W3CDTF">2026-07-22T10:00:25+08:00</dcterms:modified>
</cp:coreProperties>
</file>

<file path=docProps/custom.xml><?xml version="1.0" encoding="utf-8"?>
<Properties xmlns="http://schemas.openxmlformats.org/officeDocument/2006/custom-properties" xmlns:vt="http://schemas.openxmlformats.org/officeDocument/2006/docPropsVTypes"/>
</file>