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br/>
                <w:br/>
                自愿消费
                <w:br/>
                杨家岭耳麦10      枣园耳麦10     兵马俑电瓶车5+耳麦20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2026-04-19T18:08:10+08:00</dcterms:created>
  <dcterms:modified xsi:type="dcterms:W3CDTF">2026-04-19T18:08:10+08:00</dcterms:modified>
</cp:coreProperties>
</file>

<file path=docProps/custom.xml><?xml version="1.0" encoding="utf-8"?>
<Properties xmlns="http://schemas.openxmlformats.org/officeDocument/2006/custom-properties" xmlns:vt="http://schemas.openxmlformats.org/officeDocument/2006/docPropsVTypes"/>
</file>