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中旅1号【皇家加勒比•海洋光谱号】上海-釜山-上海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RCL1742971688FS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欢迎来到上海宝山码头，开启您此次的游轮之旅。您可以到达港口后办理行李托运及登船手续，通过安检与海关后，便可凭房卡登船。祝您与您的家人共同享受这无与伦比的游轮假期！
                <w:br/>
                <w:br/>
                码头地址：上海吴淞口国际邮轮码头 上海市宝山区吴淞口宝杨路1号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海洋光谱号主餐厅拥有3层挑高、可容纳1884人的盛宴式免费主餐厅。行程中每天提供不同的菜单，可供宾客单点环球美食，自由选择分餐或与家庭分享。帆船自助餐厅是皇家加勒比游轮的标志性餐厅，在这里可以全天候享用寰宇美食。从西式的汉堡薯条、墨西哥薄饼到中式的热炒细点，更有丰富的时鲜水果和甜品糕点，不同时段更换的菜品满足您全天不间断的美食需求。索伦托餐厅现场烘焙各式薄、厚底披萨，有经典的香肠口味、鲜甜的夏威夷口味、纯香的芝士口味、爽快的辣香肠口味等等20余种选择，披萨爱好者们可以在这里大块朵颐。戏水餐厅位于14层甲板，紧邻儿童嬉水区域。绚烂的色彩配上童趣造型的桌椅，瞬间将亲子用餐变成又一场游乐体验。新鲜食材经由大厨匠心巧手，悉心呵护每位宝贝的营养用餐。270咖啡馆位于270度景观厅入口处，这里早餐供应丰富的麦片牛奶和新鲜水果，午餐提供新鲜色拉、现烤三明治和口味丰富的汤品，选材新鲜，味道可口，您还可以在享受美食的同时欣赏270度景观厅落地玻璃外的海天一色。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w:br/>
                ※以上文字内容仅对停靠城市介绍，不涉及岸上观光行程内容。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2026-09-07T18:19:16+08:00</dcterms:created>
  <dcterms:modified xsi:type="dcterms:W3CDTF">2026-09-07T18:19:16+08:00</dcterms:modified>
</cp:coreProperties>
</file>

<file path=docProps/custom.xml><?xml version="1.0" encoding="utf-8"?>
<Properties xmlns="http://schemas.openxmlformats.org/officeDocument/2006/custom-properties" xmlns:vt="http://schemas.openxmlformats.org/officeDocument/2006/docPropsVTypes"/>
</file>