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惠州+东莞3天丨惠州摄影天堂盐洲岛丨小径湾丨东莞松山湖丨牙香街丨惠州欧汇酒店&amp;东莞丰泰酒店行程单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KH-SP0213735268-0.6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吃足4餐，叹自助早餐，2晚海鲜自助晚餐
                <w:br/>
                2 住丰泰花园酒店无限次享特色养生温泉（具体开放数量以酒店为准）&amp;欧汇酒店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上车点：上车点:【A】8:00越秀公园地铁C出口 【如受交通管制，导游通知为准，当天有可能增加上下车点】，集中出发，前往惠州盐洲岛（车程约3小时）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前往【霞景路海鲜街】自由觅食（午餐自理），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前往东莞丰泰花园酒店（车程约1小时）入住后自由活动，自由泡酒店温矿泉，畅游酒店泳池，温泉区泡池开放数量以酒店当天为准，最低开放数量为3个)。
                <w:br/>
                <w:br/>
                享海鲜自助晚餐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
                <w:br/>
                远观华为欧洲小镇的建筑，感受岁月的静好。坐落在美丽的松山湖的华为欧洲小镇，拥有优越的生态环境，多数地方种植着各种绿色植被，所到之处，一片生机盎然。
                <w:br/>
                午餐自理。自由觅食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不占床客人超过1.2米，需自行购买早餐+晚餐
                <w:br/>
                （东莞丰泰酒店，以下价格仅供参考，具体酒店前台为准）
                <w:br/>
                晚餐 成人188/位，儿童超1.4为188（计成人），1.2-1.4半价128元/位 1.2以下免费
                <w:br/>
                早餐：成人50/位，儿童超1.4为50/位，1.2-1.4为38元/位，1.2以下免费
                <w:br/>
                增加热矿泉：1.4米以下儿童免费 (每间房最多限两位)，1.4 米以上住客收费 50 元/人。
                <w:br/>
                <w:br/>
                （惠州欧汇大酒店，以下价格仅供参考，具体价格以前台价格为准）
                <w:br/>
                1.2-1.4米：早餐15(元/人），晚餐48元/人
                <w:br/>
                1.4米以上：早餐30（元/人），晚餐128元/人
                <w:br/>
                <w:br/>
                房差：450元/人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2026-05-06T00:50:34+08:00</dcterms:created>
  <dcterms:modified xsi:type="dcterms:W3CDTF">2026-05-06T00:50:34+08:00</dcterms:modified>
</cp:coreProperties>
</file>

<file path=docProps/custom.xml><?xml version="1.0" encoding="utf-8"?>
<Properties xmlns="http://schemas.openxmlformats.org/officeDocument/2006/custom-properties" xmlns:vt="http://schemas.openxmlformats.org/officeDocument/2006/docPropsVTypes"/>
</file>