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【精品玩家】新西兰南北岛10天魔鲜奇遇记/奥克兰/罗托鲁亚/基督城/蒂卡波/库克山/瓦纳卡/皇后镇（南航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爱歌顿皇家牧场BBQ午餐，享受纯正的新西兰户外烧烤餐；罗托鲁亚海参鹿肉特色餐；奥克兰日式铁板烧；
                <w:br/>
                基督城品味“渔获海鲜大餐“--新西兰冷水红龙虾，顶级野生海鲜食材—黑金鲍及其他海鲜；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奥克兰：Sudima hotel Auckland airportt或同级豪华酒店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午餐：X     晚餐：牛羊火锅   </w:t>
            </w:r>
          </w:p>
        </w:tc>
        <w:tc>
          <w:tcPr/>
          <w:p>
            <w:pPr>
              <w:pStyle w:val="indent"/>
            </w:pPr>
            <w:r>
              <w:rPr>
                <w:rFonts w:ascii="宋体" w:hAnsi="宋体" w:eastAsia="宋体" w:cs="宋体"/>
                <w:color w:val="000000"/>
                <w:sz w:val="20"/>
                <w:szCs w:val="20"/>
              </w:rPr>
              <w:t xml:space="preserve">皇后镇：Sudima Queenstown Five Mile或同级豪华酒店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 - 库克山 - 蒂卡波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阿卡罗阿 – 基督城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航班：待定或第七天早班机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钟楼入口：正面仰拍尖塔与雕花，顺光无阴影，可纳入行人与自行车增加动态；
                <w:br/>
                2、	大礼堂彩窗：入口处侧拍，阳光穿透玻璃，色彩饱和度最高；室内可拍窗影投射墙面；
                <w:br/>
                3、	悬浮雕塑《Echo》：庭院中心草坪，低角度仰拍，搭配蓝天与建筑尖顶；避开正午顶光。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时令特色~春日赏樱】：每年9月-10月初是新西兰樱花的花季，樱花在基督城海格利公园主干道两端次第绽放，精致绚美（特别说明：由于樱花开花易受天气影响，以上花期仅供参考，具体以当地实际观赏效果为准）。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早餐后开始今日精彩行程：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【政府花园】
                <w:br/>
                在园里面的各种漂亮花蕊与植物，连同古朴的建筑构成一副英国乡村风情的油画。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晚餐：海参鹿肉特色餐   </w:t>
            </w:r>
          </w:p>
        </w:tc>
        <w:tc>
          <w:tcPr/>
          <w:p>
            <w:pPr>
              <w:pStyle w:val="indent"/>
            </w:pPr>
            <w:r>
              <w:rPr>
                <w:rFonts w:ascii="宋体" w:hAnsi="宋体" w:eastAsia="宋体" w:cs="宋体"/>
                <w:color w:val="000000"/>
                <w:sz w:val="20"/>
                <w:szCs w:val="20"/>
              </w:rPr>
              <w:t xml:space="preserve">罗托鲁亚：Sudima Hotel Lake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奥克兰：Sudima Hotel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航班：CZ306/2120-0505+1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2026-06-04T04:58:09+08:00</dcterms:created>
  <dcterms:modified xsi:type="dcterms:W3CDTF">2026-06-04T04:58:09+08:00</dcterms:modified>
</cp:coreProperties>
</file>

<file path=docProps/custom.xml><?xml version="1.0" encoding="utf-8"?>
<Properties xmlns="http://schemas.openxmlformats.org/officeDocument/2006/custom-properties" xmlns:vt="http://schemas.openxmlformats.org/officeDocument/2006/docPropsVTypes"/>
</file>