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【甘青大环线】西北双飞8天  张掖七彩丹霞|天桥山.祁龙秘境|莫高窟|鸣沙山月牙泉|茶卡盐湖天空壹号|黑独山|翡翠湖|青海湖断崖|嘉峪关城楼行程单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
                <w:br/>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
                <w:br/>
                14人以上升级豪华2+1用车，可调节座椅，宽敞空间，让旅途更舒适。
                <w:br/>
                【纯玩0购物】
                <w:br/>
                全程0购物，若进店赔付2000元/人。
                <w:br/>
                【品质住宿】
                <w:br/>
                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
                <w:br/>
                【虫草老鸭汤】--高原养生宴
                <w:br/>
                【高原土火锅】--跳动的味蕾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到达城市：大柴旦/德令哈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交通：汽车
                <w:br/>
                到达城市：青海湖周边/刚察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4、门票：行程所列首道景点大门票，园中园门票自理。赠送项目不退不换。
                <w:br/>
                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
                <w:br/>
                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5、导服：全程优秀中文导游服务，自由活动期间和接送站服务无导游。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必消费用</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自费项目【自愿原则】</w:t>
            </w:r>
          </w:p>
        </w:tc>
        <w:tc>
          <w:tcPr/>
          <w:p>
            <w:pPr>
              <w:pStyle w:val="indent"/>
            </w:pPr>
            <w:r>
              <w:rPr>
                <w:rFonts w:ascii="宋体" w:hAnsi="宋体" w:eastAsia="宋体" w:cs="宋体"/>
                <w:color w:val="000000"/>
                <w:sz w:val="20"/>
                <w:szCs w:val="20"/>
              </w:rPr>
              <w:t xml:space="preserve">
                行程日期	委托安排娱乐场所名称	价格	活动停留时间	说明
                <w:br/>
                D4	推荐又见敦煌	328元人起	1h	西北首部室内情景体验剧，复活和还原了敦煌壁画
                <w:br/>
                D4	推荐乐动敦煌	298元人起	1h	全球首部洞窟式沉浸体验剧，还原敦煌壁画中的乐舞盛景
                <w:br/>
                D4	推荐敦煌烤全羊	238元人起	1h	烤全羊+小菜。
                <w:br/>
                D4	推荐敦煌风情宴	238元人起	1h	敦煌特色美食
                <w:br/>
                二：景区配套便民服务项目：
                <w:br/>
                <w:br/>
                行程日期	景区配套便民自费设施	价格	说明
                <w:br/>
                D4	鸣沙山月牙泉电瓶车	单程10元/人 往返20元/人	游客根据自身状况决定是否选用
                <w:br/>
                D4	鸣沙山月牙泉骑骆驼	150元/人	游客根据自身状况决定是否选用
                <w:br/>
                D4	鸣沙山其他项目	鞋套15元/人 滑沙25元/人	游客根据自身状况决定是否选用
                <w:br/>
                D2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20人以上广东独立成团，不足20人全国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2026-05-17T06:45:08+08:00</dcterms:created>
  <dcterms:modified xsi:type="dcterms:W3CDTF">2026-05-17T06:45:08+08:00</dcterms:modified>
</cp:coreProperties>
</file>

<file path=docProps/custom.xml><?xml version="1.0" encoding="utf-8"?>
<Properties xmlns="http://schemas.openxmlformats.org/officeDocument/2006/custom-properties" xmlns:vt="http://schemas.openxmlformats.org/officeDocument/2006/docPropsVTypes"/>
</file>