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中旅1号【爱达邮轮•花城号】广州--香港--真美（越南）--广州6天5晚行程单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AD20261122HUAYN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中国香港特别行政区-真美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 (预计 18:00 起航）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港口地址：广州市南沙区兴沙路4号(地铁4号线南沙客运港站G出口)
                <w:br/>
                交通：邮轮
                <w:br/>
              </w:t>
            </w:r>
          </w:p>
        </w:tc>
        <w:tc>
          <w:tcPr/>
          <w:p>
            <w:pPr>
              <w:pStyle w:val="indent"/>
            </w:pPr>
            <w:r>
              <w:rPr>
                <w:rFonts w:ascii="宋体" w:hAnsi="宋体" w:eastAsia="宋体" w:cs="宋体"/>
                <w:color w:val="000000"/>
                <w:sz w:val="20"/>
                <w:szCs w:val="20"/>
              </w:rPr>
              <w:t xml:space="preserve">早餐：X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靠港时间：08:00 离港时间：18:00
                <w:br/>
                被称作东方之珠的现代都市，摩天大楼与古街小巷并存，购物和美食的天堂，维多利亚港夜景璀璨，尽显繁华都市魅力。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海上巡游
                <w:br/>
                蓝色的大海向您敞开温暖的胸怀，欢迎您的来访。在大海的怀抱中醒来后，您可以在邮轮上充分享受各种娱乐设施和舒适服务：主餐厅、自助餐厅里您可以品尝来自世界各地的美食。在这里您可以欣赏到精彩纷呈的各式主题表演，不论是激昂的歌声还是纵情的舞蹈都可让您在享受表演的同时，感受到不同文化的碰撞魅力。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真美（越南）靠港时间：08:00 离港时间：20:00
                <w:br/>
                “越南会安古镇‌位于越南广南省会安市沿海，距离岘港不远。这个古镇保存了大量的传统建筑和文化遗产，是东南亚传统港口的一个特例，被完好地保存了下来。美溪沙滩曾被福布斯杂志评选为世界六大最美海滩之一。这条长达900米的海滩拥有洁白细软的沙滩和清澈见底的海水，是游客休闲放松的好去处。游客可以在岘港享受海滩休闲、文化探索、美食体验等多种旅游活动。品尝地道的越南美食，如越南春卷、越南河粉等，也是游客不可错过的体验之一。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海上巡游
                <w:br/>
                蓝色的大海向您敞开温暖的胸怀，欢迎您的来访。在大海的怀抱中醒来后，您可以在邮轮上充分享受各种娱乐设施和舒适服务：主餐厅、自助餐厅里您可以品尝来自世界各地的美食。在这里您可以欣赏到精彩纷呈的各式主题表演，不论是激昂的歌声还是纵情的舞蹈都可让您在享受表演的同时，感受到不同文化的碰撞魅力。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 离船 (预计06:00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船票：所选指定房型住宿，，每间舱最少入住 2 人，不满 2 人需要补房差；
                <w:br/>
                2. 用餐：邮轮上指定免费餐厅用餐；
                <w:br/>
                3. 娱乐：邮轮上免费互动派对、剧院表演、船上指定免费设施等；
                <w:br/>
                4、港务税费1200元/人。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 160 港币/人/晚 ，4 周岁（不含4周岁） 以下儿童免收服务费 ，相 关
                <w:br/>
                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1、请于确认舱位后3日内支付全款。若逾期未付，我社将视为取消定位，谢谢合作！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越南签证费用（船上支付，船上落地签参考费用119港币/人 ，具体以船公司公布标准为准）；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中国大陆公民需持本人有效因私护照（护照有效期须在回团后 6 个月以上 ，并确 保护照上有 2 页以上的空 白签证页用于敲盖签证章） 。
                <w:br/>
                2. 非中国大陆国籍客人 ：相关签证事宜还需您自行确认 ，港澳台客人还需持有效的 回乡证或台胞证 ，外国 籍客人须持有再次进入中国的有效签证 ，如自备签证 ，请自行确认您签证的有效性 ， 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2026-10-05T09:10:28+08:00</dcterms:created>
  <dcterms:modified xsi:type="dcterms:W3CDTF">2026-10-05T09:10:28+08:00</dcterms:modified>
</cp:coreProperties>
</file>

<file path=docProps/custom.xml><?xml version="1.0" encoding="utf-8"?>
<Properties xmlns="http://schemas.openxmlformats.org/officeDocument/2006/custom-properties" xmlns:vt="http://schemas.openxmlformats.org/officeDocument/2006/docPropsVTypes"/>
</file>