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中旅1号【爱达邮轮•花城号】广州- 真美（越南）-广州 5天4晚行程单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AD20261128HUA54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真美</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  离港时间：23:00
                <w:br/>
                是日于指定时间自行前往广州南沙国际邮轮母港办理登船手续（地铁4号线终点站南沙客运码头，请按站内指示牌即可步行到达）。您如有大件行李（手提行李除外）可交给邮轮的工作人员帮您办理托运，他们会将行李送至各位贵客所在的客舱。随后您将搭乘爱达邮轮 “地中海号”，开展令人难忘的海上旅程。登船后，您可享用丰盛的午餐，随后可于房间内依据每日行程参观豪华邮轮的各项设施并参加邮轮常规演习，继而正式开启邮轮缤纷之旅。 享受完美的海上假期。
                <w:br/>
                交通：邮轮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真美（越南) 靠港时间：08:00 离港时间：20:00
                <w:br/>
                真美港，位于越南，是一个充满魅力的海滨城市。作为越南北部的重要港口，真美港不仅拥有丰富的自然资源，还蕴含着深厚的历史文化底蕴。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海上巡航
                <w:br/>
                今天迎来全天的海上巡航，您可以根据自己的喜好，享受船上的娱乐设施及各式美食,体验丰富多彩的娱乐项目；酒吧、咖啡馆、网络中心全天供您享用；还有来自全球各地的著名时尚品牌供您选购；一切只为让您和您的家人共同享受这无与伦比的邮轮假期！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广州南沙国际邮轮 --离船  靠港时间：07:00
                <w:br/>
                邮轮计划将于今天回到码头，贵宾按照邮轮公司安排依次下船，告别陪伴您全程的船员，带上一路上的丰厚收获和甜蜜记忆。办理离船手续。结束美妙的游轮海上旅程。邮轮靠岸后请勿着急，仔细阅读游轮活动日程表上所安排的时间内容，依照指示下船，爱达邮轮期待与您再次相遇。
                <w:br/>
                交通：邮轮
                <w:br/>
              </w:t>
            </w:r>
          </w:p>
        </w:tc>
        <w:tc>
          <w:tcPr/>
          <w:p>
            <w:pPr>
              <w:pStyle w:val="indent"/>
            </w:pPr>
            <w:r>
              <w:rPr>
                <w:rFonts w:ascii="宋体" w:hAnsi="宋体" w:eastAsia="宋体" w:cs="宋体"/>
                <w:color w:val="000000"/>
                <w:sz w:val="20"/>
                <w:szCs w:val="20"/>
              </w:rPr>
              <w:t xml:space="preserve">早餐：邮轮早餐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1、邮轮所选客房4晚船票费用；
                <w:br/>
                2、用餐：指定免费餐厅用餐；
                <w:br/>
                3、娱乐：互动派对、剧院表演、船上指定免费设施；
                <w:br/>
                4、港务税费950元/人。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，巴伐利亚内舱房/巴伐利亚阳台房/套房160 港币/人/晚 ，4 周岁（不含4周
                <w:br/>
                岁） 以下儿童免收服务费 ，相关费用由客人在船上自行支付（收费标准仅供参考 ，以船上公布标准为准）；
                <w:br/>
                2、越南签证费用（船上支付，船上落地签参考费用119港币/人 ，具体以船公司公布标准为准）； 
                <w:br/>
                3、邮轮停靠港口岸上观光游费用；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4、长者说明：爱达邮轮对于预订客人没有最高年龄的限制,但长者需确保出行时的健康状况适合搭乘邮轮出 
                <w:br/>
                行。由于船上医疗设施有限,我们建议70 岁以上高龄老人出行，至少满足其中2条及签署《长者登船健康声明》
                <w:br/>
                1）至少有1 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9、船上消费以港币为货币单位，船上提供货币兑换服务，汇率可能略高于国家对外公布的当日汇率。船上
                <w:br/>
                可以使用微信、支付宝、银联信用卡，VISA 维萨卡、MASTER 万事达卡、AMEX 美国运通卡等。
                <w:br/>
                10、船上配备医生和护士，就诊挂号费用、治疗费及药费需额外收取。游客不得携带酒精饮料上船，可以携
                <w:br/>
                带由医院开出的药品或针剂。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1）若遇不可抗拒因素（如：遇台风等），邮轮公司有权改变行程及缩短港口停留时间，由此所产生的损失我司及邮轮公司概不负责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如名单已上邮轮公司系统，则只能依照爱达邮轮最新政策收取全额的船票损失。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在下列情况下，船长有权自行对航行范围作出修改、变更停靠港口的顺序和/或省略其中某个或某些停靠港口：
                <w:br/>
                1）因不可抗力或其他超过船长或船主的控制范围的情形；
                <w:br/>
                2）为了旅客和邮轮的安全性而有必要的；
                <w:br/>
                3）为了使邮轮上的任何人获得岸上医疗或手术治疗；
                <w:br/>
                4）任何其他可能发生的紧急情况，包括因特殊情况引起的燃料问题，船长的决定是最终决定。
                <w:br/>
                当旅客不适合开始或继续航行，或可能对船上的健康，安全，纪律造成危险的，船长有权利在任何时候，视情况作出任何以下决定：
                <w:br/>
                1）拒绝该旅客登船；
                <w:br/>
                2）在任意港口让该旅客下船；
                <w:br/>
                3）拒绝该旅客在任何特定港口下船；
                <w:br/>
                4）限制该旅客在邮轮的特定区域或拒绝该旅客参与船上的某些活动。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2026-08-05T09:36:32+08:00</dcterms:created>
  <dcterms:modified xsi:type="dcterms:W3CDTF">2026-08-05T09:36:32+08:00</dcterms:modified>
</cp:coreProperties>
</file>

<file path=docProps/custom.xml><?xml version="1.0" encoding="utf-8"?>
<Properties xmlns="http://schemas.openxmlformats.org/officeDocument/2006/custom-properties" xmlns:vt="http://schemas.openxmlformats.org/officeDocument/2006/docPropsVTypes"/>
</file>