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【盛世尊享】北欧四国爽才玩+卑尔根+塔林11天|纯玩一价全含斯进哥出不走回头路|广深联运国航直飞北欧行程单</w:t>
      </w:r>
    </w:p>
    <w:p>
      <w:pPr>
        <w:jc w:val="center"/>
        <w:spacing w:after="100"/>
      </w:pPr>
      <w:r>
        <w:rPr>
          <w:rFonts w:ascii="宋体" w:hAnsi="宋体" w:eastAsia="宋体" w:cs="宋体"/>
          <w:sz w:val="20"/>
          <w:szCs w:val="20"/>
        </w:rPr>
        <w:t xml:space="preserve">峡湾游船|峡湾小火车|比尔根|菲耶巴卡小镇|塔林老城|新蒙克博物馆|新港码头|斯德哥尔摩市政厅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EU17786647441q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参考航班：北京-斯德哥尔摩  CA911     PEK ARN  1350   1720
                <w:br/>
                参考航班：根本哈根-北京  CA878     CPH 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——[庆祝]首发团期[庆祝]——
                <w:br/>
                🏅金牌领队：10年带团经验，更懂北欧❗
                <w:br/>
                ⏰专业签证团队，提供真实且齐全的材料，拒签无损
                <w:br/>
                ⛰️优选精华景点：
                <w:br/>
                🚢峡湾游船+🚞峡湾小火车+🏛️卑尔根+🏘️菲耶巴卡小镇+🕍塔林老城+🏫新蒙克博物馆+新港码头+斯德哥尔摩市政厅等
                <w:br/>
                🏨优选酒店：全程四星级酒店+峡湾特色酒店+豪华游轮2人舱
                <w:br/>
                🍱中餐+3顿特色餐：丹麦脆皮猪肉餐+瑞典肉丸餐+北极冰虾🦐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参考航班：CA911     PEK ARN  1350   1720
                <w:br/>
                全体团员于北京首都机场三号航站楼6号门内“中国海关”处集合，领队将带领办理登机、出关手续。搭乘中国国际航空公司航班直飞瑞典首都--斯德哥尔摩，抵达后入住酒店休息。
                <w:br/>
                交通：飞机 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游轮时刻参考：20:00登船—07:35+1抵达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交通：巴士、邮轮时刻参考：20:00登船—07:35+1抵达
                <w:br/>
                景点：斯德哥尔摩市政厅【入内游览】、 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06:20早餐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时刻参考：10:30登船—12:30抵达（赫尔辛基-塔林） 16:30登船—18:30抵达（塔林-赫尔辛基）
                <w:br/>
                景点：亚历山大·涅夫斯基主教座堂【外观】、托姆比亚城堡、塔林老城【世界遗产】、塔林市政厅【外观】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游轮时刻参考：20:30登船—06:35+1抵达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时刻参考：20:30登船—06:35+1抵达
                <w:br/>
                景点：西贝柳斯公园【入内】、岩石教堂【网红景点，入内】、乌斯彭斯基大教堂【外观】、赫尔辛基之眼【外观】、赫尔辛基大教堂【外观】、赫尔辛基大学【外观】、南码头露天市场、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景点：维纳恩湖、新蒙克博物馆 【入内游览】、奥斯陆市政厅【外观】、 挪威王宫【外观】、奥斯陆歌剧院 【外观】、阿克尔码头【网红景点】、维格兰雕塑公园【入内游览】、斗兽场电影博物馆【外观】、北极冰虾品鉴【北欧味道】
                <w:br/>
                到达城市：奥斯陆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 、 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 PEK 1905   1000+1【飞行约9小时】
                <w:br/>
                景点：厄勒海峡大桥【车览】、小美人鱼雕像【网红景点】、新港码头【网红景点】、安徒生铜像、吉菲昂喷泉、腓特烈教堂 【外观】、阿美琳堡宫【外观】、克里斯蒂安十世国王雕像、哥本哈根自由纪念碑
                <w:br/>
                到达城市：根本哈根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2026-06-10T05:17:19+08:00</dcterms:created>
  <dcterms:modified xsi:type="dcterms:W3CDTF">2026-06-10T05:17:19+08:00</dcterms:modified>
</cp:coreProperties>
</file>

<file path=docProps/custom.xml><?xml version="1.0" encoding="utf-8"?>
<Properties xmlns="http://schemas.openxmlformats.org/officeDocument/2006/custom-properties" xmlns:vt="http://schemas.openxmlformats.org/officeDocument/2006/docPropsVTypes"/>
</file>