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HO北欧四国+波罗的海三国+双峡湾13天（广深出发）行程单</w:t>
      </w:r>
    </w:p>
    <w:p>
      <w:pPr>
        <w:jc w:val="center"/>
        <w:spacing w:after="100"/>
      </w:pPr>
      <w:r>
        <w:rPr>
          <w:rFonts w:ascii="宋体" w:hAnsi="宋体" w:eastAsia="宋体" w:cs="宋体"/>
          <w:sz w:val="20"/>
          <w:szCs w:val="20"/>
        </w:rPr>
        <w:t xml:space="preserve">芬兰|瑞典|丹麦|挪威|松恩峡湾|哈当厄尔峡湾游|爱沙尼亚|拉脱维亚|立陶宛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EU17794432016S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参考航班：HO1607  PVG HEL   0925  1400【飞行约10H，时差-6H】 
                <w:br/>
                参考航班：HO1608    HEL  PVG    1655  0635+1 【飞行约8H，时差-6H】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🌊【波罗的海大环线】 ✈芬兰+瑞典+挪威+丹麦+爱沙尼亚+拉脱维亚+立陶宛13日游
                <w:br/>
                ✈优选航司：精选吉祥航空波音789直飞
                <w:br/>
                🏨舒适住宿：网评四钻酒店+双程北欧游轮体验
                <w:br/>
                🥩美食品鉴：瑞典肉丸餐+2顿峡湾酒店晚餐+脆皮猪肉餐+塔林猪肘餐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上海-赫尔辛基-图尔库-斯德哥尔摩
                <w:br/>
                全体团员于上海浦东机场国际出发处集合，领队带领办理登机、出关手续。搭乘吉祥航空国际航班，直飞芬兰首都--赫尔辛基，开启一段奇幻北欧之旅。
                <w:br/>
                抵达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随后乘车前往芬兰前首都图尔库，晚餐后乘坐游轮前往瑞典首都斯德哥尔摩，夜宿游轮上。
                <w:br/>
                09:25搭乘航班前往赫尔辛基
                <w:br/>
                14:00抵达赫尔辛基游览
                <w:br/>
                16:30乘车前往图尔库
                <w:br/>
                18:30 晚餐 
                <w:br/>
                20:00登船
                <w:br/>
                 岩石教堂【自费】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交通：飞机  参考航班：HO1607  PVG HEL   0925  1400【飞行约10H，时差-6H】   游轮时刻参考：20:55—06:30+1抵达
                <w:br/>
                景点：岩石教堂【自费】、赫尔辛基之眼【外观】、南码头露天市场
                <w:br/>
                到达城市：岩石教堂【自费】，赫尔辛基之眼【外观】，南码头露天市场
              </w:t>
            </w:r>
          </w:p>
        </w:tc>
        <w:tc>
          <w:tcPr/>
          <w:p>
            <w:pPr>
              <w:pStyle w:val="indent"/>
            </w:pPr>
            <w:r>
              <w:rPr>
                <w:rFonts w:ascii="宋体" w:hAnsi="宋体" w:eastAsia="宋体" w:cs="宋体"/>
                <w:color w:val="000000"/>
                <w:sz w:val="20"/>
                <w:szCs w:val="20"/>
              </w:rPr>
              <w:t xml:space="preserve">早餐：飞机餐     午餐：X     晚餐：中式六菜一汤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斯德哥尔摩-瑞典小镇
                <w:br/>
                游轮早餐后游览素有“北方威尼斯”之称的斯德哥尔摩。这是一座既古老又年轻、既典雅又繁华的城市。它的老城区已有700多年的历史，由于免受战争的破坏而保存良好，现在保持着古香古色的风格。游览结束后乘车前往瑞典小镇，晚餐后入住酒店休息。
                <w:br/>
                07:00 接船后开始斯德哥尔摩的游览
                <w:br/>
                12:00午餐（瑞典特色肉丸餐）
                <w:br/>
                13:00继续斯德哥尔摩游览
                <w:br/>
                15:00乘车前往瑞典小镇
                <w:br/>
                18:00入住酒店休息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奖获得者举行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
                <w:br/>
                景点：斯德哥尔摩市政厅【入内+专业讲解】、斯德哥尔摩老城区、斯塔万根大街【网红景点】、斯德哥尔摩皇宫【外观】、 斯德哥尔摩大教堂【外观】、瑞典特色肉丸餐【北欧味道】
                <w:br/>
                到达城市：瑞典小镇
              </w:t>
            </w:r>
          </w:p>
        </w:tc>
        <w:tc>
          <w:tcPr/>
          <w:p>
            <w:pPr>
              <w:pStyle w:val="indent"/>
            </w:pPr>
            <w:r>
              <w:rPr>
                <w:rFonts w:ascii="宋体" w:hAnsi="宋体" w:eastAsia="宋体" w:cs="宋体"/>
                <w:color w:val="000000"/>
                <w:sz w:val="20"/>
                <w:szCs w:val="20"/>
              </w:rPr>
              <w:t xml:space="preserve">早餐：游轮早餐     午餐：瑞典特色肉丸餐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瑞典小镇-卡尔斯塔德-奥斯陆
                <w:br/>
                早餐后乘车前往挪威首都奥斯陆游览，奥斯陆南临奥斯陆湾，三面被群山环绕，整个城市与绿色的大自然和谐地融为一体。行程会途经瑞典中部风景秀丽的城市卡尔斯塔德。游览奥斯陆并晚餐后入住酒店休息。
                <w:br/>
                07:30早餐
                <w:br/>
                08:30乘车前往卡尔斯塔德
                <w:br/>
                1000继续乘车前往奥斯陆
                <w:br/>
                13:30乘车游览奥斯陆
                <w:br/>
                18:30晚餐
                <w:br/>
                19:30入住酒店休息
                <w:br/>
                 维纳恩湖湖区  维纳恩湖呈东北—西南方向延伸，最深处有97米，面积约5550平方公里。众多的河流、湖泊、绿地，还有充足的阳光，让卡尔斯塔德增添不少灵气。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景点：维纳恩湖湖区、奥斯陆市政厅【外观】、挪威王宫【外观】、奥斯陆歌剧院 【外观】、阿克尔码头【网红景点】、斗兽场电影博物馆【外观】、维格兰雕塑公园【入内游览】、北极冰虾品鉴【北欧味道】
                <w:br/>
                到达城市：卡尔斯塔德，奥斯陆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12:00游览松恩峡湾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位于艾于兰峡湾的最深处，是个只有几百人的小村庄，每年却有45万游客从世界各地慕名而来，小镇也是前往很多知名景点的始发站，可以搭乘海达路德渡轮、松恩峡湾观光船和观光火车等。
                <w:br/>
                 峡湾观光小火车【费用自理】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景点：弗洛姆小镇、峡湾观光小火车【费用自理】、松恩峡湾
                <w:br/>
                到达城市：松恩峡湾，峡湾小镇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12:00乘车前往奥斯陆
                <w:br/>
                19:00晚餐
                <w:br/>
                20:00入住酒店休息
                <w:br/>
                 哈当厄尔峡湾 平缓的山坡、波澜的水面构筑了如诗如画的田园风光。约800年前有僧侣到此种植果树，此后每年5月开花、待夏季结果，在蜿蜒曲折的峡湾两岸散布结满果实的绿树，更为峡湾增添一抹诗意。
                <w:br/>
                 乘坐哈当峡湾游船【费用自理】乘游船在平静的水面巡游前行，仿佛突然闯入一幅田园风景的油画之中，沿途欣赏峡湾风光及形态各异的瀑布，待山风拂面，更能感受哈当厄尔独特的魅力。
                <w:br/>
                 埃德菲尤尔小镇 她是挪威众多峡湾小镇典型代表，一千多年前，不可一世的维京海盗聚集于此、扬帆起航、横扫欧洲沿岸，谱写了一段维京人的历史。斗转星移，这千年小镇成为游客探索哈当峡湾美景的起点。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（Vøringfossen）是挪威最著名的瀑布之一，是埃德峡湾的一部分，湍急的水流从哈丹格维达高原倾泻而下到马巴达伦山谷，垂直落差达145米，巨大的白色水帘飞流直下，好似银河落九天。
                <w:br/>
                交通：巴士
                <w:br/>
                景点：哈当厄尔峡湾、乘坐哈当峡湾游船【费用自理】、埃德菲尤尔小镇、沃尔令斯瀑布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奥斯陆-瑞典西海岸-哥德堡
                <w:br/>
                早餐后乘车前往瑞典西海岸游览。随后乘车前往哥德堡，哥德堡是瑞典西南最美丽的海港城市，也是瑞典第二大城市，同时更是沃尔沃汽车的发源地。游览并晚餐后入住酒店休息。
                <w:br/>
                07:00早餐
                <w:br/>
                08:00乘车前往哥德堡
                <w:br/>
                14:30乘车前往哥德堡游览
                <w:br/>
                18:00晚餐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到达城市：瑞典西海岸，哥德堡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哥德堡-哥本哈根
                <w:br/>
                早餐后前往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晚餐后入住酒店休息。
                <w:br/>
                08:00早餐
                <w:br/>
                09:00乘车前往哥本哈根
                <w:br/>
                13:00游览哥本哈根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吉菲昂喷泉 北欧神话中吉菲昂女神左手扶犁，右手执鞭，驾驭着四条铜牛拼力耕犁，四条铜牛躬身抵角、奋力拉犁，惟妙惟肖。
                <w:br/>
                 腓特烈教堂【外观】又名“大理石教堂”(Marble Church)，是拥有斯堪的纳维亚地区最大圆顶的教堂，直径长达31米，下面由12根罗马圆柱支撑，这一设计灵感来自意大利的圣彼得大教堂。如今是哥本哈根年轻人首选的婚礼举办场所。
                <w:br/>
                 阿美琳堡宫【外观】丹麦王室的主要宫殿，是坚实要塞与华丽宫殿的绝妙组合，还有壮观的皇家卫队换岗仪式和节日游行，皇家卫兵头戴熊皮帽，身穿古军装，脚蹬大皮靴，就像安徒生童话里的“洋铁兵”，仿佛一下穿梭回到了18世纪。
                <w:br/>
                 丹麦宪法之父克里斯蒂安十世国王雕像 他不仅是丹麦的国王，同时也是冰岛王国唯一的国王，二战时期他与德国纳粹不屈周旋的英勇行为获得了国民的爱戴，如今丹麦克朗上铸有他的头像以示纪念。
                <w:br/>
                 安徒生铜像 被誉为“现代童话之父”、“世界儿童文学的太阳”，留下166篇作品，翻译成150种语言广为流传，为世界千万儿童编织了美丽的童年。缅怀大师，哥本哈根市政厅旁矗立着一尊约3米高的铜像，吸引络绎不绝的游客与大师合影。
                <w:br/>
                交通：巴士
                <w:br/>
                景点：小美人鱼雕像【网红景点】、吉菲昂喷泉、腓特烈教堂【外观】、阿美琳堡宫【外观】、丹麦宪法之父克里斯蒂安十世国王雕像、安徒生铜像
                <w:br/>
                到达城市：哥本哈根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哥本哈根-马尔默-卡尔斯港-克莱佩达
                <w:br/>
                早餐后继续游览哥本哈根，之后乘车前往瑞典港口城市--卡尔斯港，途径瑞典南部明珠城市马尔默。马尔默是瑞典第三大城市，它处于瑞典南部，踞守波罗的海海口。晚餐后搭乘DFDS豪华游轮前往立陶宛港口城市克莱佩达，夜宿游轮上。
                <w:br/>
                07:30早餐
                <w:br/>
                08:30游览哥本哈根
                <w:br/>
                12:00午餐
                <w:br/>
                14:00 乘车前往马尔默游览
                <w:br/>
                17:00乘车前往卡尔斯港
                <w:br/>
                20:00前往港口搭乘游轮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马尔默中心广场  作为马尔默的心脏地带，470多年前由当时的市长库克下令兴建的，广场东侧建于1546年的荷兰文艺复兴式样的建筑是市政厅，广场中间是瑞典国王卡尔十世的骑像，当年他战胜了丹麦把马尔默彻底变成了瑞典的城市。
                <w:br/>
                 HBS旋转大楼（外观） 2005年8月24日完工之际，是斯堪的纳维亚地区最高的建筑。她是欧洲最高的住宅楼和全球首座扭转式摩天大楼，由9个立方体相互扭转而成，以其独特的螺旋造型成为马尔默的地标，临水而居、从顶层俯瞰，可以欣赏到波罗的海的壮丽景色和城市全景。
                <w:br/>
                 小广场 建于1591年，四周都是16至18世纪半木结构的房子。这里不仅有色彩斑斓的传统建筑，还有热闹非凡的市集，你可以品味当地美食和手工艺品，感受浓郁的北欧生活气息。
                <w:br/>
                交通：巴士、游轮  游轮时刻参考：21:00 —09:00+1
                <w:br/>
                景点：新港码头【网红景点】、哥本哈根自由纪念碑、厄勒海峡大桥【车览】、马尔默中心广场、 HBS旋转大楼（外观）、小广场
                <w:br/>
                到达城市：马尔默，卡尔斯港，克莱佩达
              </w:t>
            </w:r>
          </w:p>
        </w:tc>
        <w:tc>
          <w:tcPr/>
          <w:p>
            <w:pPr>
              <w:pStyle w:val="indent"/>
            </w:pPr>
            <w:r>
              <w:rPr>
                <w:rFonts w:ascii="宋体" w:hAnsi="宋体" w:eastAsia="宋体" w:cs="宋体"/>
                <w:color w:val="000000"/>
                <w:sz w:val="20"/>
                <w:szCs w:val="20"/>
              </w:rPr>
              <w:t xml:space="preserve">早餐：酒店早餐     午餐：丹麦特色脆皮烤猪肉餐     晚餐：X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克莱佩达-维尔纽斯
                <w:br/>
                游轮早餐后，乘车前往立陶宛首都--维尔纽斯，作为拥有四项世界遗产的立陶宛共和国的首都和最大城市，这里不仅弥漫着浓郁的古风古貌，而且宗教气息更是尤为突出，更是欧洲地理的中心点。遍布在城市各个地方的教堂，每一座都极其雄伟，令人大为惊叹，“立陶宛的耶路撒冷”（Yerushalayim De Lita）便是对其最好的赞誉。同时这也是一座享有“琥珀王国”之称的欧洲最大巴洛克古城，一座拥有迷人田园风光的惬意城市。游览并晚餐后送入酒店休息。
                <w:br/>
                09:00接船后乘车前往维尔纽斯
                <w:br/>
                13:00 乘车游览维尔纽斯
                <w:br/>
                18:00晚餐
                <w:br/>
                19:00入住酒店休息
                <w:br/>
                 圣安妮教堂【世界遗产】 建于1581年，全立陶宛为数不多的全红砖结构教堂，被誉为哥特式建筑艺宛中的明珠，是立陶宛最著名的哥特式建筑晚期作品。教堂通体红色，外墙用了不同形状的砖，上有线条和角塔构成的图案，顶端有主塔，若干个小捧护。据说，拿破仑东征时路过此地，也被圣安娜教堂的精美所彻底征服，曾想将它“放在手掌中带回巴黎”。
                <w:br/>
                 维尔纽斯大教堂【外观】  建于1387年，后多次改建，纯白色的建筑逐渐融合了哥特式、文艺复兴时期和巴洛克风格，六根石柱支撑的钝角三角形上，几个世纪来一直是天主教徒的重要宗教场所之一。
                <w:br/>
                 维尔纽斯主教座堂博物馆【费用自理】维尔纽斯核心地标主教座堂地下珍宝博物馆单独收费。馆藏珍贵宗教圣物、雕刻古文献与历史遗迹，穿行地下长廊，深度领略立陶宛千年宗教与老城文化底蕴。
                <w:br/>
                 特拉凯城堡【费用自理】立陶宛地标湖心中世纪古堡，哥特风格古朴典雅。内设历史博物馆，展出中世纪文物与贵族藏品，可登塔俯瞰湖景湿地，湖岛风光浓厚，沉浸式感受立陶宛中世纪历史风情。
                <w:br/>
                交通：巴士
                <w:br/>
                景点：圣安妮教堂【世界遗产】、维尔纽斯大教堂【外观】、维尔纽斯主教座堂博物馆【费用自理】、特拉凯城堡【费用自理】
                <w:br/>
                到达城市：维尔纽斯
              </w:t>
            </w:r>
          </w:p>
        </w:tc>
        <w:tc>
          <w:tcPr/>
          <w:p>
            <w:pPr>
              <w:pStyle w:val="indent"/>
            </w:pPr>
            <w:r>
              <w:rPr>
                <w:rFonts w:ascii="宋体" w:hAnsi="宋体" w:eastAsia="宋体" w:cs="宋体"/>
                <w:color w:val="000000"/>
                <w:sz w:val="20"/>
                <w:szCs w:val="20"/>
              </w:rPr>
              <w:t xml:space="preserve">早餐：游轮早餐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维尔纽斯-里加
                <w:br/>
                游轮早餐后，游览拉脱维亚首都--里加，是三个波罗的海国家最大的一个城市，享有“波罗的海跳动的心脏”和“北方巴黎”盛誉的海港城市与要塞之地，新、老建筑交融的国家中心与历史古都。初到里加的人们，一定会被它的新艺术建筑（Jugendstil）所吸引，曼妙的装饰与雕刻令其锦上添花；以老城为主的历史中心则是著名的世界文化遗产，穿行其间可深刻地体会到中古时代的氛围。可以说，这座著名的波罗的海古都，无时无刻不散发着迷人的气息，将世界各地的人们吸引而来。午餐后乘车前往立陶宛首都--维尔纽斯，晚餐后入住酒店休息。
                <w:br/>
                07:30早餐
                <w:br/>
                08:30乘车前往里加
                <w:br/>
                13:30游览里加
                <w:br/>
                18:00晚餐
                <w:br/>
                19:00入住酒店休息
                <w:br/>
                 阿尔伯特新艺术街【网红景点】 这里是新艺术建筑的集中地，新艺术风格是指摒弃繁琐的维多利亚风格装饰、也厌恶工业时代的粗糙，以流畅的设计线条，搭配夸张雕塑、古希腊浮雕、飞禽猛兽和廊柱等雕刻于建筑的门楣、窗顶、层间墙面和山墙上，独树一帜。
                <w:br/>
                 三兄弟屋【外观】是里加老城里最有名的中世纪民宅，和塔林的“三姊妹”相映成趣。这三座建筑分别建于15世纪末、17世纪中叶和末期，代表里加在中世纪不同时期的建筑风格，也是迄今里加保存最完整的石头建筑。中间的建筑受到荷兰建筑风格的影响，山墙立面带有浓郁的哥特式风格，因“窗户税”的缘故所以窗户都很小。
                <w:br/>
                 里加国家歌剧院【外观】建成于1918，是拉脱维亚建筑史和文化史上最了不起的成就之一，歌剧院外观古朴典雅，室内装饰辉煌灿烂，由薄荷绿、金色和棕色为主。后进行了多次翻新，完善设备，创新舞台设置，为古典音乐带来了新鲜血液，为里加带来世界级的指挥家、歌唱家和远道而来的贵宾。
                <w:br/>
                 自由纪念碑【外观】建于1935年，高42米，为纪念在拉脱维亚独立战争（1918年－1920年）期间阵亡的军人而兴建，是拉脱维亚的自由、独立和主权的重要象征。顶部的女神高高地举起的三颗金星代表拉脱维亚的三个历史地区。
                <w:br/>
                 火药塔【外观】建于14世纪，原是里加城防系统的一部分，现在是古城墙上唯一保留下来的塔楼。该塔原作为军火库使用，1937年被纳入拉脱维亚战争博物院的建筑体系中。
                <w:br/>
                 里加圣彼得大教堂钟楼【费用自理】里加老城经典哥特式教堂，主体免费，钟楼登顶为特色自费项目。登高可 360 度俯瞰红瓦老城、道加瓦河风光，视野绝佳，是观赏里加全城全景的热门打卡点。
                <w:br/>
                交通：巴士
                <w:br/>
                景点：阿尔伯特新艺术街【网红景点】-三兄弟屋【外观】- 里加国家歌剧院【外观】- 自由纪念碑【外观】-火药塔【外观】-里加圣彼得大教堂钟楼【费用自理】
                <w:br/>
                到达城市：里加
              </w:t>
            </w:r>
          </w:p>
        </w:tc>
        <w:tc>
          <w:tcPr/>
          <w:p>
            <w:pPr>
              <w:pStyle w:val="indent"/>
            </w:pPr>
            <w:r>
              <w:rPr>
                <w:rFonts w:ascii="宋体" w:hAnsi="宋体" w:eastAsia="宋体" w:cs="宋体"/>
                <w:color w:val="000000"/>
                <w:sz w:val="20"/>
                <w:szCs w:val="20"/>
              </w:rPr>
              <w:t xml:space="preserve">早餐：游轮早餐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里加-塔林-赫尔辛基
                <w:br/>
                早餐后乘车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抵达后游览，晚餐后搭乘轮渡前往芬兰首都赫尔辛基，接船后送入酒店休息。
                <w:br/>
                07:30早餐
                <w:br/>
                08:30乘车前往塔林
                <w:br/>
                12:30午餐
                <w:br/>
                13:30游览塔林
                <w:br/>
                1930登船
                <w:br/>
                21:30接船后入住酒店休息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塔林圣奥拉夫教堂塔楼【费用自理】塔林百年古老教堂，堂区免费，塔楼登顶需单独付费。曾为世界超高建筑，登顶尽览中世纪老城、古城墙风貌，远眺波罗的海海湾，古城与海景尽收眼底。
                <w:br/>
                交通：巴士 游轮
                <w:br/>
              </w:t>
            </w:r>
          </w:p>
        </w:tc>
        <w:tc>
          <w:tcPr/>
          <w:p>
            <w:pPr>
              <w:pStyle w:val="indent"/>
            </w:pPr>
            <w:r>
              <w:rPr>
                <w:rFonts w:ascii="宋体" w:hAnsi="宋体" w:eastAsia="宋体" w:cs="宋体"/>
                <w:color w:val="000000"/>
                <w:sz w:val="20"/>
                <w:szCs w:val="20"/>
              </w:rPr>
              <w:t xml:space="preserve">早餐：酒店早餐     午餐：塔林猪肘餐     晚餐：X   </w:t>
            </w:r>
          </w:p>
        </w:tc>
        <w:tc>
          <w:tcPr/>
          <w:p>
            <w:pPr>
              <w:pStyle w:val="indent"/>
            </w:pPr>
            <w:r>
              <w:rPr>
                <w:rFonts w:ascii="宋体" w:hAnsi="宋体" w:eastAsia="宋体" w:cs="宋体"/>
                <w:color w:val="000000"/>
                <w:sz w:val="20"/>
                <w:szCs w:val="20"/>
              </w:rPr>
              <w:t xml:space="preserve">常规四星级酒店或同级 游轮时刻参考：19:30登船—21:30抵达（塔林-赫尔辛基，坐席）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赫尔辛基-上海
                <w:br/>
                早餐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游览结束后前往机场搭乘国际航班返回上海。
                <w:br/>
                07:30早餐
                <w:br/>
                08:30乘车游览赫尔辛基
                <w:br/>
                13:00 送往机场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参考航班： HO1608    HEL  PVG    1655  0635+1 【飞行约8H，时差-6H】
                <w:br/>
                景点：乌斯彭斯基大教堂【外观】- 赫尔辛基大教堂【外观】-赫尔辛基大学【外观】-颂歌图书馆【网红景点，外观】-阿莫斯瑞克斯美术馆【网红景点，外观】
                <w:br/>
              </w:t>
            </w:r>
          </w:p>
        </w:tc>
        <w:tc>
          <w:tcPr/>
          <w:p>
            <w:pPr>
              <w:pStyle w:val="indent"/>
            </w:pPr>
            <w:r>
              <w:rPr>
                <w:rFonts w:ascii="宋体" w:hAnsi="宋体" w:eastAsia="宋体" w:cs="宋体"/>
                <w:color w:val="000000"/>
                <w:sz w:val="20"/>
                <w:szCs w:val="20"/>
              </w:rPr>
              <w:t xml:space="preserve">早餐：酒店早餐     午餐：X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航班于北京时间06:40安抵上海浦东国际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酒店：行程中所标注的欧洲当地星级标准酒店及早餐
                <w:br/>
                用餐：早餐：酒店内早餐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单房差：7500元人民币/人/全程（不含游轮及火车单间差额费用，具体补差数额请单独咨询）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境外司导服务费：4000元人民币/人/全程(随团款一起支付，大小同价)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赫尔辛基</w:t>
            </w:r>
          </w:p>
        </w:tc>
        <w:tc>
          <w:tcPr/>
          <w:p>
            <w:pPr>
              <w:pStyle w:val="indent"/>
            </w:pPr>
            <w:r>
              <w:rPr>
                <w:rFonts w:ascii="宋体" w:hAnsi="宋体" w:eastAsia="宋体" w:cs="宋体"/>
                <w:color w:val="000000"/>
                <w:sz w:val="20"/>
                <w:szCs w:val="20"/>
              </w:rPr>
              <w:t xml:space="preserve">
                保健品、琥珀、户外用品
                <w:br/>
                【不关门、不听课、不强迫、不停留、人齐即走】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 - 哥本哈根</w:t>
            </w:r>
          </w:p>
        </w:tc>
        <w:tc>
          <w:tcPr/>
          <w:p>
            <w:pPr>
              <w:pStyle w:val="indent"/>
            </w:pPr>
            <w:r>
              <w:rPr>
                <w:rFonts w:ascii="宋体" w:hAnsi="宋体" w:eastAsia="宋体" w:cs="宋体"/>
                <w:color w:val="000000"/>
                <w:sz w:val="20"/>
                <w:szCs w:val="20"/>
              </w:rPr>
              <w:t xml:space="preserve">
                保健品、琥珀
                <w:br/>
                【不关门、不听课、不强迫、不停留、人齐即走】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奥斯陆</w:t>
            </w:r>
          </w:p>
        </w:tc>
        <w:tc>
          <w:tcPr/>
          <w:p>
            <w:pPr>
              <w:pStyle w:val="indent"/>
            </w:pPr>
            <w:r>
              <w:rPr>
                <w:rFonts w:ascii="宋体" w:hAnsi="宋体" w:eastAsia="宋体" w:cs="宋体"/>
                <w:color w:val="000000"/>
                <w:sz w:val="20"/>
                <w:szCs w:val="20"/>
              </w:rPr>
              <w:t xml:space="preserve">
                保健品、琥珀、户外用品
                <w:br/>
                【不关门、不听课、不强迫、不停留、人齐即走】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 - 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芬兰 - 波尔沃古镇</w:t>
            </w:r>
          </w:p>
        </w:tc>
        <w:tc>
          <w:tcPr/>
          <w:p>
            <w:pPr>
              <w:pStyle w:val="indent"/>
            </w:pPr>
            <w:r>
              <w:rPr>
                <w:rFonts w:ascii="宋体" w:hAnsi="宋体" w:eastAsia="宋体" w:cs="宋体"/>
                <w:color w:val="000000"/>
                <w:sz w:val="20"/>
                <w:szCs w:val="20"/>
              </w:rPr>
              <w:t xml:space="preserve">建于13世纪，是继图尔库之后芬兰的第二古城。早在中世纪，波尔沃就是一个重要的进口贸易中心，坐落在波尔沃河沿岸的一排排红仓房向人们展示了波尔沃的航运史，是旅游者争相留影的著名景点。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松恩峡湾游船</w:t>
            </w:r>
          </w:p>
        </w:tc>
        <w:tc>
          <w:tcPr/>
          <w:p>
            <w:pPr>
              <w:pStyle w:val="indent"/>
            </w:pPr>
            <w:r>
              <w:rPr>
                <w:rFonts w:ascii="宋体" w:hAnsi="宋体" w:eastAsia="宋体" w:cs="宋体"/>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 RIB巡航游船</w:t>
            </w:r>
          </w:p>
        </w:tc>
        <w:tc>
          <w:tcPr/>
          <w:p>
            <w:pPr>
              <w:pStyle w:val="indent"/>
            </w:pPr>
            <w:r>
              <w:rPr>
                <w:rFonts w:ascii="宋体" w:hAnsi="宋体" w:eastAsia="宋体" w:cs="宋体"/>
                <w:color w:val="000000"/>
                <w:sz w:val="20"/>
                <w:szCs w:val="20"/>
              </w:rPr>
              <w:t xml:space="preserve">乘坐RIB快艇穿梭于松恩峡湾精华段，在号称「峡湾之王」的松恩峡湾腹地径直”切入“世界遗产的脉络，直抵瀑布脚下，感受万年冰川扑面而来的清凉水雾，来一场真正”世界遗产级“的沉浸式探险，顺带收获专属于您的绝佳拍照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 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 - 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立陶宛 - 维尔纽斯主教堂</w:t>
            </w:r>
          </w:p>
        </w:tc>
        <w:tc>
          <w:tcPr/>
          <w:p>
            <w:pPr>
              <w:pStyle w:val="indent"/>
            </w:pPr>
            <w:r>
              <w:rPr>
                <w:rFonts w:ascii="宋体" w:hAnsi="宋体" w:eastAsia="宋体" w:cs="宋体"/>
                <w:color w:val="000000"/>
                <w:sz w:val="20"/>
                <w:szCs w:val="20"/>
              </w:rPr>
              <w:t xml:space="preserve">维尔纽斯核心地标主教座堂地下博物馆与珍宝馆，馆内珍藏大量宗教珍宝、古老圣物、中世纪雕刻与珍贵文献，同时展出教堂千年发展历史遗迹。深入地下长廊，可沉浸式感受立陶宛宗教文化底蕴与老城悠久的岁月沉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立陶宛 - 特拉凯城堡</w:t>
            </w:r>
          </w:p>
        </w:tc>
        <w:tc>
          <w:tcPr/>
          <w:p>
            <w:pPr>
              <w:pStyle w:val="indent"/>
            </w:pPr>
            <w:r>
              <w:rPr>
                <w:rFonts w:ascii="宋体" w:hAnsi="宋体" w:eastAsia="宋体" w:cs="宋体"/>
                <w:color w:val="000000"/>
                <w:sz w:val="20"/>
                <w:szCs w:val="20"/>
              </w:rPr>
              <w:t xml:space="preserve">坐落于特拉凯湖心湖岛之上，是立陶宛标志性中世纪古堡，哥特式建筑风格极具特色。古堡内部设有历史博物馆，陈列中世纪文物、古老兵器与贵族生活藏品，可登古堡塔楼远眺湖景与湿地风光。作为波罗的海经典地标，自然风光与历史底蕴相融，是了解立陶宛中世纪历史的必游打卡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拉脱维亚 - 里加圣彼得大教堂钟</w:t>
            </w:r>
          </w:p>
        </w:tc>
        <w:tc>
          <w:tcPr/>
          <w:p>
            <w:pPr>
              <w:pStyle w:val="indent"/>
            </w:pPr>
            <w:r>
              <w:rPr>
                <w:rFonts w:ascii="宋体" w:hAnsi="宋体" w:eastAsia="宋体" w:cs="宋体"/>
                <w:color w:val="000000"/>
                <w:sz w:val="20"/>
                <w:szCs w:val="20"/>
              </w:rPr>
              <w:t xml:space="preserve">里加老城核心老牌哥特式教堂，登顶钟楼为特色自费项目。钟楼视野开阔，可 360 度俯瞰完整里加老城红瓦建筑群、道加瓦河蜿蜒水景与城市天际线。登高俯瞰老城全景，是打卡里加城市风光、拍摄全景大片的绝佳观景点位。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爱沙尼亚 - 塔林圣奥拉夫教堂塔</w:t>
            </w:r>
          </w:p>
        </w:tc>
        <w:tc>
          <w:tcPr/>
          <w:p>
            <w:pPr>
              <w:pStyle w:val="indent"/>
            </w:pPr>
            <w:r>
              <w:rPr>
                <w:rFonts w:ascii="宋体" w:hAnsi="宋体" w:eastAsia="宋体" w:cs="宋体"/>
                <w:color w:val="000000"/>
                <w:sz w:val="20"/>
                <w:szCs w:val="20"/>
              </w:rPr>
              <w:t xml:space="preserve">塔林老城经典百年古教堂，教堂区域免费通行，塔楼登顶单独收费。这座教堂曾位列世界最高建筑行列，阶梯登顶后，能饱览塔林完整中世纪老城、古城墙红瓦屋舍，远眺波罗的海海岸风光。视野小众绝美，轻松包揽爱沙尼亚古城与海湾双重景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2026-05-25T05:22:59+08:00</dcterms:created>
  <dcterms:modified xsi:type="dcterms:W3CDTF">2026-05-25T05:22:59+08:00</dcterms:modified>
</cp:coreProperties>
</file>

<file path=docProps/custom.xml><?xml version="1.0" encoding="utf-8"?>
<Properties xmlns="http://schemas.openxmlformats.org/officeDocument/2006/custom-properties" xmlns:vt="http://schemas.openxmlformats.org/officeDocument/2006/docPropsVTypes"/>
</file>