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德法意瑞】德国+法国+瑞士+意大利13天（南航广州起止）|瑞士3晚|湖边酒店|TGV|少女峰|黄金列车|西庸城堡入内|卢浮宫|凡尔赛宫|塞纳河游船|黄金大运河|蜗牛餐|雪山餐厅午餐|瑞士烤鸡餐|墨鱼面|T骨牛排|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EU20261920HC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【意大利高铁-罗马至米兰】：3小时从罗马直达米兰，节省长途大巴拉车疲劳！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广州-(飞机)-法兰克福-(大巴约420公里)-富森
                <w:br/>
                参考航班:
                <w:br/>
                CZ331  广州白云国际机场 T2 - 法兰克福机场 (FRA) T1  00:35/05:25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富森-(大巴约111公里)-因斯布鲁克-(大巴约385公里)-威尼斯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威尼斯-(大巴约327公里)-比萨-(大巴约88公里)-佛罗伦萨-(大巴约46公里)-意大利小镇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晚餐：佛罗伦萨T骨牛排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意大利小镇-(大巴约230公里)-罗马-(火车约600公里)-米兰-(大巴约20公里)-意大利小镇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●【意大利高铁】,搭乘意大利高铁前往米兰，抵达后前往酒店入住。参考时刻：Roma Termini-Milano Centrale 16：10-19:15。（以实际车次为准）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意大利小镇-(大巴约242公里)-卢塞恩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晚餐：瑞士烤鸡餐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卢塞恩-(大巴约86公里)-格林德瓦-(大巴约24公里)-少女峰-(大巴约7公里)-劳特布龙嫩-(大巴约12公里)-瑞士小镇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瑞士小镇-(大巴约30公里)-因特拉肯-(大巴约70公里)-格施塔德-(火车约57公里)-蒙特勒-(大巴约94公里)-日内瓦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●【金色山口列车（格施塔德-蒙特勒）】,搭乘【金色山口列车*】从格施塔德前往蒙特勒，沿途尽情欣赏【阿尔卑斯山脉和四散的湖泊】，所到之处的美丽风光，叫人舍不得眨眼。(参考时刻：14:36-16:16）。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日内瓦-(火车约600公里)-巴黎
                <w:br/>
                ●【TGV高铁】前往高铁站乘坐法国高速火车TGV前往巴黎（参考班次：Lyria 9764  Geneve-Paris Gare de Lyon 08:29-11:42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巴黎-(飞机)-广州
                <w:br/>
                参考航班:
                <w:br/>
                CZ348  巴黎夏尔·戴高乐机场 (CDG) T2 - 广州白云国际机场 T2  12:25/06:00+1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2026-06-04T04:52:31+08:00</dcterms:created>
  <dcterms:modified xsi:type="dcterms:W3CDTF">2026-06-04T04:52:31+08:00</dcterms:modified>
</cp:coreProperties>
</file>

<file path=docProps/custom.xml><?xml version="1.0" encoding="utf-8"?>
<Properties xmlns="http://schemas.openxmlformats.org/officeDocument/2006/custom-properties" xmlns:vt="http://schemas.openxmlformats.org/officeDocument/2006/docPropsVTypes"/>
</file>